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36" w:rsidRPr="00F9595D" w:rsidRDefault="00E43D36" w:rsidP="00E43D36">
      <w:pPr>
        <w:tabs>
          <w:tab w:val="left" w:pos="3694"/>
        </w:tabs>
        <w:jc w:val="center"/>
        <w:rPr>
          <w:rFonts w:ascii="Arial" w:hAnsi="Arial" w:cs="Arial"/>
          <w:b/>
          <w:sz w:val="24"/>
        </w:rPr>
      </w:pPr>
      <w:r w:rsidRPr="00F9595D">
        <w:rPr>
          <w:rFonts w:ascii="Arial" w:hAnsi="Arial" w:cs="Arial"/>
          <w:b/>
          <w:sz w:val="24"/>
        </w:rPr>
        <w:t xml:space="preserve">ANEXO </w:t>
      </w:r>
      <w:r w:rsidR="000C6314" w:rsidRPr="00F9595D">
        <w:rPr>
          <w:rFonts w:ascii="Arial" w:hAnsi="Arial" w:cs="Arial"/>
          <w:b/>
          <w:sz w:val="24"/>
        </w:rPr>
        <w:t xml:space="preserve">DE RESPUESTAS No. </w:t>
      </w:r>
      <w:r w:rsidRPr="00F9595D">
        <w:rPr>
          <w:rFonts w:ascii="Arial" w:hAnsi="Arial" w:cs="Arial"/>
          <w:b/>
          <w:sz w:val="24"/>
        </w:rPr>
        <w:t>1</w:t>
      </w:r>
    </w:p>
    <w:p w:rsidR="00E43D36" w:rsidRPr="00F9595D" w:rsidRDefault="00E43D36" w:rsidP="00E43D36">
      <w:pPr>
        <w:tabs>
          <w:tab w:val="left" w:pos="3694"/>
        </w:tabs>
        <w:jc w:val="center"/>
        <w:rPr>
          <w:sz w:val="22"/>
        </w:rPr>
      </w:pPr>
    </w:p>
    <w:p w:rsidR="00E43D36" w:rsidRPr="00F9595D" w:rsidRDefault="00E43D36" w:rsidP="00E43D36">
      <w:pPr>
        <w:jc w:val="center"/>
        <w:rPr>
          <w:rFonts w:ascii="Arial" w:hAnsi="Arial" w:cs="Arial"/>
          <w:b/>
          <w:bCs/>
          <w:sz w:val="22"/>
        </w:rPr>
      </w:pPr>
      <w:r w:rsidRPr="00F9595D">
        <w:rPr>
          <w:rFonts w:ascii="Arial" w:hAnsi="Arial" w:cs="Arial"/>
          <w:b/>
          <w:bCs/>
          <w:sz w:val="22"/>
        </w:rPr>
        <w:t>Colegio de Educación Técnica del Estado de Jalisco</w:t>
      </w:r>
    </w:p>
    <w:p w:rsidR="00E43D36" w:rsidRPr="00F9595D" w:rsidRDefault="00E43D36" w:rsidP="00E43D36">
      <w:pPr>
        <w:jc w:val="center"/>
        <w:rPr>
          <w:sz w:val="22"/>
        </w:rPr>
      </w:pPr>
      <w:r w:rsidRPr="00F9595D">
        <w:rPr>
          <w:rFonts w:ascii="Arial" w:hAnsi="Arial" w:cs="Arial"/>
          <w:b/>
          <w:sz w:val="22"/>
        </w:rPr>
        <w:t xml:space="preserve">1 de </w:t>
      </w:r>
      <w:r w:rsidR="00F9595D" w:rsidRPr="00F9595D">
        <w:rPr>
          <w:rFonts w:ascii="Arial" w:hAnsi="Arial" w:cs="Arial"/>
          <w:b/>
          <w:sz w:val="22"/>
        </w:rPr>
        <w:t>Marzo</w:t>
      </w:r>
      <w:r w:rsidRPr="00F9595D">
        <w:rPr>
          <w:rFonts w:ascii="Arial" w:hAnsi="Arial" w:cs="Arial"/>
          <w:b/>
          <w:sz w:val="22"/>
        </w:rPr>
        <w:t xml:space="preserve"> al 31 de Diciembre del 2013 y del 1 de Enero al 31 de Diciembre del </w:t>
      </w:r>
      <w:r w:rsidR="00C620CA" w:rsidRPr="00F9595D">
        <w:rPr>
          <w:rFonts w:ascii="Arial" w:hAnsi="Arial" w:cs="Arial"/>
          <w:b/>
          <w:sz w:val="22"/>
        </w:rPr>
        <w:t>2014</w:t>
      </w:r>
    </w:p>
    <w:p w:rsidR="00E43D36" w:rsidRPr="00F9595D" w:rsidRDefault="00E43D36" w:rsidP="00E43D36">
      <w:pPr>
        <w:jc w:val="right"/>
        <w:rPr>
          <w:rFonts w:ascii="Arial" w:hAnsi="Arial" w:cs="Arial"/>
          <w:b/>
          <w:sz w:val="22"/>
        </w:rPr>
      </w:pPr>
    </w:p>
    <w:p w:rsidR="00E43D36" w:rsidRPr="00F9595D" w:rsidRDefault="00E43D36" w:rsidP="00E43D36">
      <w:pPr>
        <w:jc w:val="right"/>
        <w:rPr>
          <w:rFonts w:ascii="Arial" w:hAnsi="Arial" w:cs="Arial"/>
          <w:b/>
          <w:sz w:val="22"/>
        </w:rPr>
      </w:pPr>
      <w:r w:rsidRPr="00F9595D">
        <w:rPr>
          <w:rFonts w:ascii="Arial" w:hAnsi="Arial" w:cs="Arial"/>
          <w:b/>
          <w:sz w:val="22"/>
        </w:rPr>
        <w:t xml:space="preserve">Observación </w:t>
      </w:r>
      <w:r w:rsidRPr="00F9595D">
        <w:rPr>
          <w:rFonts w:ascii="Arial" w:hAnsi="Arial" w:cs="Arial"/>
          <w:b/>
          <w:szCs w:val="18"/>
        </w:rPr>
        <w:t>1.1.</w:t>
      </w:r>
    </w:p>
    <w:p w:rsidR="00E43D36" w:rsidRDefault="00E43D36" w:rsidP="00860BBF">
      <w:pPr>
        <w:rPr>
          <w:rFonts w:ascii="Arial" w:hAnsi="Arial" w:cs="Arial"/>
          <w:b/>
        </w:rPr>
      </w:pPr>
    </w:p>
    <w:p w:rsidR="00E43D36" w:rsidRDefault="00E43D36" w:rsidP="00860BBF">
      <w:pPr>
        <w:rPr>
          <w:rFonts w:ascii="Arial" w:hAnsi="Arial" w:cs="Arial"/>
          <w:b/>
        </w:rPr>
      </w:pPr>
      <w:r>
        <w:rPr>
          <w:rFonts w:ascii="Arial" w:hAnsi="Arial" w:cs="Arial"/>
          <w:b/>
        </w:rPr>
        <w:t xml:space="preserve">Respuesta </w:t>
      </w:r>
    </w:p>
    <w:p w:rsidR="00E43D36" w:rsidRDefault="00E43D36" w:rsidP="00860BBF">
      <w:pPr>
        <w:rPr>
          <w:rFonts w:ascii="Arial" w:hAnsi="Arial" w:cs="Arial"/>
          <w:b/>
          <w:sz w:val="10"/>
          <w:szCs w:val="10"/>
        </w:rPr>
      </w:pPr>
    </w:p>
    <w:p w:rsidR="00645206" w:rsidRPr="00645206" w:rsidRDefault="00645206" w:rsidP="00645206">
      <w:pPr>
        <w:jc w:val="both"/>
        <w:rPr>
          <w:rFonts w:ascii="Arial" w:hAnsi="Arial" w:cs="Arial"/>
          <w:b/>
        </w:rPr>
      </w:pPr>
      <w:r w:rsidRPr="00645206">
        <w:rPr>
          <w:rFonts w:ascii="Arial" w:hAnsi="Arial" w:cs="Arial"/>
          <w:b/>
        </w:rPr>
        <w:t>1.- Deudores Diversos a Corto Plazo.</w:t>
      </w:r>
    </w:p>
    <w:p w:rsidR="00645206" w:rsidRPr="006860BC" w:rsidRDefault="00645206" w:rsidP="00860BBF">
      <w:pPr>
        <w:rPr>
          <w:rFonts w:ascii="Arial" w:hAnsi="Arial" w:cs="Arial"/>
          <w:b/>
          <w:sz w:val="10"/>
          <w:szCs w:val="10"/>
        </w:rPr>
      </w:pPr>
    </w:p>
    <w:p w:rsidR="00E43D36" w:rsidRPr="006860BC" w:rsidRDefault="00E43D36" w:rsidP="005609F1">
      <w:pPr>
        <w:jc w:val="both"/>
        <w:rPr>
          <w:rFonts w:ascii="Arial" w:hAnsi="Arial" w:cs="Arial"/>
          <w:b/>
          <w:sz w:val="18"/>
          <w:szCs w:val="18"/>
        </w:rPr>
      </w:pPr>
      <w:r w:rsidRPr="006860BC">
        <w:rPr>
          <w:rFonts w:ascii="Arial" w:hAnsi="Arial" w:cs="Arial"/>
          <w:b/>
          <w:sz w:val="18"/>
          <w:szCs w:val="18"/>
        </w:rPr>
        <w:t>LCP. VERONICA MARTINEZ CRUZ</w:t>
      </w:r>
    </w:p>
    <w:p w:rsidR="00E43D36" w:rsidRDefault="00E43D36" w:rsidP="005609F1">
      <w:pPr>
        <w:jc w:val="both"/>
        <w:rPr>
          <w:rFonts w:ascii="Arial" w:hAnsi="Arial" w:cs="Arial"/>
          <w:b/>
          <w:sz w:val="18"/>
          <w:szCs w:val="18"/>
        </w:rPr>
      </w:pPr>
      <w:r w:rsidRPr="006860BC">
        <w:rPr>
          <w:rFonts w:ascii="Arial" w:hAnsi="Arial" w:cs="Arial"/>
          <w:b/>
          <w:sz w:val="18"/>
          <w:szCs w:val="18"/>
        </w:rPr>
        <w:t>JEFA DE SERVICIOS ADMINISTRATIVOS DE CONALEP CHAPALA</w:t>
      </w:r>
    </w:p>
    <w:p w:rsidR="006860BC" w:rsidRPr="006860BC" w:rsidRDefault="006860BC" w:rsidP="005609F1">
      <w:pPr>
        <w:jc w:val="both"/>
        <w:rPr>
          <w:rFonts w:ascii="Arial" w:hAnsi="Arial" w:cs="Arial"/>
          <w:b/>
          <w:sz w:val="10"/>
          <w:szCs w:val="10"/>
        </w:rPr>
      </w:pPr>
    </w:p>
    <w:p w:rsidR="00E43D36" w:rsidRPr="006860BC" w:rsidRDefault="00E43D36" w:rsidP="005609F1">
      <w:pPr>
        <w:jc w:val="both"/>
        <w:rPr>
          <w:rFonts w:ascii="Arial" w:hAnsi="Arial" w:cs="Arial"/>
          <w:sz w:val="18"/>
          <w:szCs w:val="18"/>
        </w:rPr>
      </w:pPr>
      <w:r w:rsidRPr="006860BC">
        <w:rPr>
          <w:rFonts w:ascii="Arial" w:hAnsi="Arial" w:cs="Arial"/>
          <w:sz w:val="18"/>
          <w:szCs w:val="18"/>
        </w:rPr>
        <w:t>Saldos generados antes del 15 de mayo del 2013, en Estados Financieros del Plantel Tonalá en las cuentas</w:t>
      </w:r>
    </w:p>
    <w:p w:rsidR="00E43D36" w:rsidRPr="006860BC" w:rsidRDefault="00E43D36" w:rsidP="005609F1">
      <w:pPr>
        <w:jc w:val="both"/>
        <w:rPr>
          <w:rFonts w:ascii="Arial" w:hAnsi="Arial" w:cs="Arial"/>
          <w:sz w:val="18"/>
          <w:szCs w:val="18"/>
        </w:rPr>
      </w:pPr>
      <w:r w:rsidRPr="006860BC">
        <w:rPr>
          <w:rFonts w:ascii="Arial" w:hAnsi="Arial" w:cs="Arial"/>
          <w:sz w:val="18"/>
          <w:szCs w:val="18"/>
        </w:rPr>
        <w:t>11230-0000-0235-0000-0057 Diferencias en impuestos $ 2,301.20</w:t>
      </w:r>
    </w:p>
    <w:p w:rsidR="00E43D36" w:rsidRPr="006860BC" w:rsidRDefault="00E43D36" w:rsidP="005609F1">
      <w:pPr>
        <w:jc w:val="both"/>
        <w:rPr>
          <w:rFonts w:ascii="Arial" w:hAnsi="Arial" w:cs="Arial"/>
          <w:sz w:val="18"/>
          <w:szCs w:val="18"/>
        </w:rPr>
      </w:pPr>
      <w:r w:rsidRPr="006860BC">
        <w:rPr>
          <w:rFonts w:ascii="Arial" w:hAnsi="Arial" w:cs="Arial"/>
          <w:sz w:val="18"/>
          <w:szCs w:val="18"/>
        </w:rPr>
        <w:t xml:space="preserve">11230-0000-0235-0000-0060 Deudores ISPT 2012    </w:t>
      </w:r>
      <w:r w:rsidR="006860BC">
        <w:rPr>
          <w:rFonts w:ascii="Arial" w:hAnsi="Arial" w:cs="Arial"/>
          <w:sz w:val="18"/>
          <w:szCs w:val="18"/>
        </w:rPr>
        <w:t xml:space="preserve"> </w:t>
      </w:r>
      <w:r w:rsidRPr="006860BC">
        <w:rPr>
          <w:rFonts w:ascii="Arial" w:hAnsi="Arial" w:cs="Arial"/>
          <w:sz w:val="18"/>
          <w:szCs w:val="18"/>
        </w:rPr>
        <w:t xml:space="preserve">   $    731.00 </w:t>
      </w:r>
    </w:p>
    <w:p w:rsidR="006860BC" w:rsidRPr="006860BC" w:rsidRDefault="006860BC" w:rsidP="005609F1">
      <w:pPr>
        <w:jc w:val="both"/>
        <w:rPr>
          <w:rFonts w:ascii="Arial" w:hAnsi="Arial" w:cs="Arial"/>
          <w:sz w:val="10"/>
          <w:szCs w:val="10"/>
        </w:rPr>
      </w:pPr>
    </w:p>
    <w:p w:rsidR="00E43D36" w:rsidRPr="006860BC" w:rsidRDefault="00E43D36" w:rsidP="005609F1">
      <w:pPr>
        <w:jc w:val="both"/>
        <w:rPr>
          <w:rFonts w:ascii="Arial" w:hAnsi="Arial" w:cs="Arial"/>
          <w:sz w:val="18"/>
          <w:szCs w:val="18"/>
        </w:rPr>
      </w:pPr>
      <w:r w:rsidRPr="006860BC">
        <w:rPr>
          <w:rFonts w:ascii="Arial" w:hAnsi="Arial" w:cs="Arial"/>
          <w:sz w:val="18"/>
          <w:szCs w:val="18"/>
        </w:rPr>
        <w:t xml:space="preserve"> Se anexa reportes de movimientos auxiliares de catálogo, de la contabilidad del plantel Tonalá, en donde las cuentas señaladas se encuentran sin saldo a la fecha.</w:t>
      </w:r>
    </w:p>
    <w:p w:rsidR="00E43D36" w:rsidRPr="006860BC" w:rsidRDefault="00E43D36" w:rsidP="005609F1">
      <w:pPr>
        <w:jc w:val="both"/>
        <w:rPr>
          <w:rFonts w:ascii="Arial" w:hAnsi="Arial" w:cs="Arial"/>
          <w:sz w:val="10"/>
          <w:szCs w:val="10"/>
        </w:rPr>
      </w:pPr>
    </w:p>
    <w:p w:rsidR="00E43D36" w:rsidRPr="006860BC" w:rsidRDefault="00E43D36" w:rsidP="005609F1">
      <w:pPr>
        <w:jc w:val="both"/>
        <w:rPr>
          <w:rFonts w:ascii="Arial" w:hAnsi="Arial" w:cs="Arial"/>
          <w:sz w:val="18"/>
          <w:szCs w:val="18"/>
        </w:rPr>
      </w:pPr>
      <w:r w:rsidRPr="006860BC">
        <w:rPr>
          <w:rFonts w:ascii="Arial" w:hAnsi="Arial" w:cs="Arial"/>
          <w:sz w:val="18"/>
          <w:szCs w:val="18"/>
        </w:rPr>
        <w:t>De los demás saldos de planteles señalados en la observación, corresponden a fechas posteriores a la entrega recepción.</w:t>
      </w:r>
    </w:p>
    <w:p w:rsidR="00E43D36" w:rsidRPr="006860BC" w:rsidRDefault="00E43D36" w:rsidP="005609F1">
      <w:pPr>
        <w:jc w:val="both"/>
        <w:rPr>
          <w:rFonts w:ascii="Arial" w:hAnsi="Arial" w:cs="Arial"/>
          <w:sz w:val="10"/>
          <w:szCs w:val="10"/>
        </w:rPr>
      </w:pPr>
    </w:p>
    <w:p w:rsidR="00E43D36" w:rsidRPr="006860BC" w:rsidRDefault="00E43D36" w:rsidP="005609F1">
      <w:pPr>
        <w:jc w:val="both"/>
        <w:rPr>
          <w:rFonts w:ascii="Arial" w:hAnsi="Arial" w:cs="Arial"/>
          <w:sz w:val="18"/>
          <w:szCs w:val="18"/>
        </w:rPr>
      </w:pPr>
      <w:r w:rsidRPr="006860BC">
        <w:rPr>
          <w:rFonts w:ascii="Arial" w:hAnsi="Arial" w:cs="Arial"/>
          <w:sz w:val="18"/>
          <w:szCs w:val="18"/>
        </w:rPr>
        <w:t>Así mismo se hace la aclaración de que los Estados Financieros integrados por el Plantel son responsabilidad del Director (a) y Jefe (a) de Servicios Administrativos de cada plantel, conforme se establece en el Decreto de  Creación de los artículos 17 al 20 de los Planteles y las Unidades de Trabajo, así como en la instrucción de trabajo  para el registro y uso de los Recursos 14-CA-IT-01, de la Integración de la Información Financiera, establecida en el Sistema de Gestión de la Calidad, por ultimo mediante acuerdos en las reuniones de trabajo, se les instruye para mantener depurados  sus registros, se anexa copia de la minuta de la reunión de pre cierre del 26 de septiembre del 2012, donde en el quinto acuerdo se les solicitaron los formatos para la depuración de saldos de ejercicios anteriores.</w:t>
      </w:r>
    </w:p>
    <w:p w:rsidR="00E43D36" w:rsidRPr="006860BC" w:rsidRDefault="00E43D36" w:rsidP="005609F1">
      <w:pPr>
        <w:jc w:val="both"/>
        <w:rPr>
          <w:rFonts w:ascii="Arial" w:hAnsi="Arial" w:cs="Arial"/>
          <w:sz w:val="18"/>
          <w:szCs w:val="18"/>
        </w:rPr>
      </w:pPr>
    </w:p>
    <w:p w:rsidR="00E43D36" w:rsidRPr="006860BC" w:rsidRDefault="00E43D36" w:rsidP="005609F1">
      <w:pPr>
        <w:jc w:val="both"/>
        <w:rPr>
          <w:rFonts w:ascii="Arial" w:hAnsi="Arial" w:cs="Arial"/>
          <w:sz w:val="18"/>
          <w:szCs w:val="18"/>
        </w:rPr>
      </w:pPr>
      <w:r w:rsidRPr="006860BC">
        <w:rPr>
          <w:rFonts w:ascii="Arial" w:hAnsi="Arial" w:cs="Arial"/>
          <w:sz w:val="18"/>
          <w:szCs w:val="18"/>
        </w:rPr>
        <w:t>En base a lo expuesto se solicita se tenga por aclarada y solventada dicha observación, ya que fue depurada y justificada.</w:t>
      </w:r>
    </w:p>
    <w:p w:rsidR="00E43D36" w:rsidRPr="006860BC" w:rsidRDefault="00E43D36" w:rsidP="005609F1">
      <w:pPr>
        <w:jc w:val="both"/>
        <w:rPr>
          <w:rFonts w:ascii="Arial" w:hAnsi="Arial" w:cs="Arial"/>
          <w:sz w:val="18"/>
          <w:szCs w:val="18"/>
        </w:rPr>
      </w:pPr>
    </w:p>
    <w:p w:rsidR="00E43D36" w:rsidRPr="00095F1D" w:rsidRDefault="00E43D36" w:rsidP="005609F1">
      <w:pPr>
        <w:jc w:val="both"/>
        <w:rPr>
          <w:rFonts w:ascii="Arial" w:hAnsi="Arial" w:cs="Arial"/>
          <w:b/>
        </w:rPr>
      </w:pPr>
      <w:r w:rsidRPr="00095F1D">
        <w:rPr>
          <w:rFonts w:ascii="Arial" w:hAnsi="Arial" w:cs="Arial"/>
          <w:b/>
        </w:rPr>
        <w:t>LCP. ROSALINA PEREZ VAZQUEZ</w:t>
      </w:r>
      <w:r>
        <w:rPr>
          <w:rFonts w:ascii="Arial" w:hAnsi="Arial" w:cs="Arial"/>
          <w:b/>
        </w:rPr>
        <w:t>.</w:t>
      </w:r>
    </w:p>
    <w:p w:rsidR="00E43D36" w:rsidRPr="00DA76EE" w:rsidRDefault="00E43D36" w:rsidP="00DA76EE">
      <w:pPr>
        <w:jc w:val="both"/>
        <w:rPr>
          <w:rFonts w:ascii="Arial" w:hAnsi="Arial" w:cs="Arial"/>
          <w:b/>
          <w:sz w:val="18"/>
          <w:szCs w:val="18"/>
        </w:rPr>
      </w:pPr>
      <w:r w:rsidRPr="00FC3566">
        <w:rPr>
          <w:rFonts w:ascii="Arial" w:hAnsi="Arial" w:cs="Arial"/>
          <w:b/>
          <w:sz w:val="18"/>
          <w:szCs w:val="18"/>
        </w:rPr>
        <w:t>1.-</w:t>
      </w:r>
      <w:r w:rsidR="00645206">
        <w:rPr>
          <w:rFonts w:ascii="Arial" w:hAnsi="Arial" w:cs="Arial"/>
          <w:b/>
          <w:sz w:val="18"/>
          <w:szCs w:val="18"/>
        </w:rPr>
        <w:t xml:space="preserve"> </w:t>
      </w:r>
      <w:r w:rsidRPr="00DA76EE">
        <w:rPr>
          <w:rFonts w:ascii="Arial" w:hAnsi="Arial" w:cs="Arial"/>
          <w:b/>
          <w:sz w:val="18"/>
          <w:szCs w:val="18"/>
        </w:rPr>
        <w:t>JEFA DE PROYECTOS DE FINANZAS</w:t>
      </w:r>
    </w:p>
    <w:p w:rsidR="00E43D36" w:rsidRDefault="00E43D36" w:rsidP="005609F1">
      <w:pPr>
        <w:jc w:val="both"/>
        <w:rPr>
          <w:rFonts w:ascii="Arial" w:hAnsi="Arial" w:cs="Arial"/>
          <w:b/>
          <w:color w:val="000000"/>
        </w:rPr>
      </w:pPr>
    </w:p>
    <w:tbl>
      <w:tblPr>
        <w:tblW w:w="9031" w:type="dxa"/>
        <w:jc w:val="center"/>
        <w:tblLayout w:type="fixed"/>
        <w:tblCellMar>
          <w:left w:w="70" w:type="dxa"/>
          <w:right w:w="70" w:type="dxa"/>
        </w:tblCellMar>
        <w:tblLook w:val="04A0" w:firstRow="1" w:lastRow="0" w:firstColumn="1" w:lastColumn="0" w:noHBand="0" w:noVBand="1"/>
      </w:tblPr>
      <w:tblGrid>
        <w:gridCol w:w="1080"/>
        <w:gridCol w:w="1360"/>
        <w:gridCol w:w="1380"/>
        <w:gridCol w:w="1340"/>
        <w:gridCol w:w="1360"/>
        <w:gridCol w:w="1040"/>
        <w:gridCol w:w="1471"/>
      </w:tblGrid>
      <w:tr w:rsidR="00E43D36" w:rsidRPr="00095F1D" w:rsidTr="006860BC">
        <w:trPr>
          <w:trHeight w:val="52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D36" w:rsidRPr="00095F1D" w:rsidRDefault="00E43D36" w:rsidP="00095F1D">
            <w:pPr>
              <w:rPr>
                <w:rFonts w:ascii="Calibri" w:hAnsi="Calibri"/>
                <w:b/>
                <w:bCs/>
                <w:color w:val="000000"/>
                <w:lang w:val="es-MX" w:eastAsia="es-MX"/>
              </w:rPr>
            </w:pPr>
            <w:r w:rsidRPr="00095F1D">
              <w:rPr>
                <w:rFonts w:ascii="Calibri" w:hAnsi="Calibri"/>
                <w:b/>
                <w:bCs/>
                <w:color w:val="000000"/>
                <w:lang w:val="es-MX" w:eastAsia="es-MX"/>
              </w:rPr>
              <w:t>PLANTEL</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43D36" w:rsidRPr="00095F1D" w:rsidRDefault="00E43D36" w:rsidP="00095F1D">
            <w:pPr>
              <w:rPr>
                <w:rFonts w:ascii="Calibri" w:hAnsi="Calibri"/>
                <w:b/>
                <w:bCs/>
                <w:color w:val="000000"/>
                <w:lang w:val="es-MX" w:eastAsia="es-MX"/>
              </w:rPr>
            </w:pPr>
            <w:r w:rsidRPr="00095F1D">
              <w:rPr>
                <w:rFonts w:ascii="Calibri" w:hAnsi="Calibri"/>
                <w:b/>
                <w:bCs/>
                <w:color w:val="000000"/>
                <w:lang w:val="es-MX" w:eastAsia="es-MX"/>
              </w:rPr>
              <w:t>NOMBRE</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E43D36" w:rsidRPr="00095F1D" w:rsidRDefault="00E43D36" w:rsidP="00095F1D">
            <w:pPr>
              <w:rPr>
                <w:rFonts w:ascii="Calibri" w:hAnsi="Calibri"/>
                <w:b/>
                <w:bCs/>
                <w:color w:val="000000"/>
                <w:lang w:val="es-MX" w:eastAsia="es-MX"/>
              </w:rPr>
            </w:pPr>
            <w:r w:rsidRPr="00095F1D">
              <w:rPr>
                <w:rFonts w:ascii="Calibri" w:hAnsi="Calibri"/>
                <w:b/>
                <w:bCs/>
                <w:color w:val="000000"/>
                <w:lang w:val="es-MX" w:eastAsia="es-MX"/>
              </w:rPr>
              <w:t>CONCEPTO</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43D36" w:rsidRPr="00095F1D" w:rsidRDefault="00E43D36" w:rsidP="006860BC">
            <w:pPr>
              <w:rPr>
                <w:rFonts w:ascii="Calibri" w:hAnsi="Calibri"/>
                <w:b/>
                <w:bCs/>
                <w:color w:val="000000"/>
                <w:lang w:val="es-MX" w:eastAsia="es-MX"/>
              </w:rPr>
            </w:pPr>
            <w:r w:rsidRPr="00095F1D">
              <w:rPr>
                <w:rFonts w:ascii="Calibri" w:hAnsi="Calibri"/>
                <w:b/>
                <w:bCs/>
                <w:color w:val="000000"/>
                <w:lang w:val="es-MX" w:eastAsia="es-MX"/>
              </w:rPr>
              <w:t>N. DE POLIZA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43D36" w:rsidRPr="00095F1D" w:rsidRDefault="00E43D36" w:rsidP="006860BC">
            <w:pPr>
              <w:rPr>
                <w:rFonts w:ascii="Calibri" w:hAnsi="Calibri"/>
                <w:b/>
                <w:bCs/>
                <w:color w:val="000000"/>
                <w:lang w:val="es-MX" w:eastAsia="es-MX"/>
              </w:rPr>
            </w:pPr>
            <w:r w:rsidRPr="00095F1D">
              <w:rPr>
                <w:rFonts w:ascii="Calibri" w:hAnsi="Calibri"/>
                <w:b/>
                <w:bCs/>
                <w:color w:val="000000"/>
                <w:lang w:val="es-MX" w:eastAsia="es-MX"/>
              </w:rPr>
              <w:t>POLIZA FECHA</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b/>
                <w:bCs/>
                <w:color w:val="000000"/>
                <w:lang w:val="es-MX" w:eastAsia="es-MX"/>
              </w:rPr>
            </w:pPr>
            <w:r w:rsidRPr="00095F1D">
              <w:rPr>
                <w:rFonts w:ascii="Calibri" w:hAnsi="Calibri"/>
                <w:b/>
                <w:bCs/>
                <w:color w:val="000000"/>
                <w:lang w:val="es-MX" w:eastAsia="es-MX"/>
              </w:rPr>
              <w:t>IMPORTE</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b/>
                <w:bCs/>
                <w:color w:val="000000"/>
                <w:lang w:val="es-MX" w:eastAsia="es-MX"/>
              </w:rPr>
            </w:pPr>
            <w:r w:rsidRPr="00095F1D">
              <w:rPr>
                <w:rFonts w:ascii="Calibri" w:hAnsi="Calibri"/>
                <w:b/>
                <w:bCs/>
                <w:color w:val="000000"/>
                <w:lang w:val="es-MX" w:eastAsia="es-MX"/>
              </w:rPr>
              <w:t>ANTIGÜEDAD</w:t>
            </w:r>
          </w:p>
        </w:tc>
      </w:tr>
      <w:tr w:rsidR="00E43D36" w:rsidRPr="00095F1D" w:rsidTr="006860BC">
        <w:trPr>
          <w:trHeight w:val="48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GDL</w:t>
            </w:r>
          </w:p>
        </w:tc>
        <w:tc>
          <w:tcPr>
            <w:tcW w:w="1360" w:type="dxa"/>
            <w:tcBorders>
              <w:top w:val="nil"/>
              <w:left w:val="nil"/>
              <w:bottom w:val="single" w:sz="4" w:space="0" w:color="auto"/>
              <w:right w:val="single" w:sz="4" w:space="0" w:color="auto"/>
            </w:tcBorders>
            <w:shd w:val="clear" w:color="auto" w:fill="auto"/>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Carlos García Fernando</w:t>
            </w:r>
          </w:p>
        </w:tc>
        <w:tc>
          <w:tcPr>
            <w:tcW w:w="1380" w:type="dxa"/>
            <w:tcBorders>
              <w:top w:val="nil"/>
              <w:left w:val="nil"/>
              <w:bottom w:val="single" w:sz="4" w:space="0" w:color="auto"/>
              <w:right w:val="single" w:sz="4" w:space="0" w:color="auto"/>
            </w:tcBorders>
            <w:shd w:val="clear" w:color="auto" w:fill="auto"/>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Comprobación de Gastos</w:t>
            </w:r>
          </w:p>
        </w:tc>
        <w:tc>
          <w:tcPr>
            <w:tcW w:w="134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D-4106014</w:t>
            </w:r>
          </w:p>
        </w:tc>
        <w:tc>
          <w:tcPr>
            <w:tcW w:w="136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16/06/2014</w:t>
            </w:r>
          </w:p>
        </w:tc>
        <w:tc>
          <w:tcPr>
            <w:tcW w:w="104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-5000</w:t>
            </w:r>
          </w:p>
        </w:tc>
        <w:tc>
          <w:tcPr>
            <w:tcW w:w="1471"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6 meses</w:t>
            </w:r>
          </w:p>
        </w:tc>
      </w:tr>
      <w:tr w:rsidR="00E43D36" w:rsidRPr="00095F1D" w:rsidTr="006860BC">
        <w:trPr>
          <w:trHeight w:val="48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TLAQ.</w:t>
            </w:r>
          </w:p>
        </w:tc>
        <w:tc>
          <w:tcPr>
            <w:tcW w:w="136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INFONAVIT</w:t>
            </w:r>
          </w:p>
        </w:tc>
        <w:tc>
          <w:tcPr>
            <w:tcW w:w="1380" w:type="dxa"/>
            <w:tcBorders>
              <w:top w:val="nil"/>
              <w:left w:val="nil"/>
              <w:bottom w:val="single" w:sz="4" w:space="0" w:color="auto"/>
              <w:right w:val="single" w:sz="4" w:space="0" w:color="auto"/>
            </w:tcBorders>
            <w:shd w:val="clear" w:color="auto" w:fill="auto"/>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Comprobación de gastos</w:t>
            </w:r>
          </w:p>
        </w:tc>
        <w:tc>
          <w:tcPr>
            <w:tcW w:w="134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1-3108005</w:t>
            </w:r>
          </w:p>
        </w:tc>
        <w:tc>
          <w:tcPr>
            <w:tcW w:w="136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31/08/2014</w:t>
            </w:r>
          </w:p>
        </w:tc>
        <w:tc>
          <w:tcPr>
            <w:tcW w:w="104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35,400.00</w:t>
            </w:r>
          </w:p>
        </w:tc>
        <w:tc>
          <w:tcPr>
            <w:tcW w:w="1471"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6 meses</w:t>
            </w:r>
          </w:p>
        </w:tc>
      </w:tr>
      <w:tr w:rsidR="00E43D36" w:rsidRPr="00095F1D" w:rsidTr="006860BC">
        <w:trPr>
          <w:trHeight w:val="48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Tonalá</w:t>
            </w:r>
          </w:p>
        </w:tc>
        <w:tc>
          <w:tcPr>
            <w:tcW w:w="1360" w:type="dxa"/>
            <w:tcBorders>
              <w:top w:val="nil"/>
              <w:left w:val="nil"/>
              <w:bottom w:val="single" w:sz="4" w:space="0" w:color="auto"/>
              <w:right w:val="single" w:sz="4" w:space="0" w:color="auto"/>
            </w:tcBorders>
            <w:shd w:val="clear" w:color="auto" w:fill="auto"/>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Diferencia de Im</w:t>
            </w:r>
            <w:r>
              <w:rPr>
                <w:rFonts w:ascii="Calibri" w:hAnsi="Calibri"/>
                <w:color w:val="000000"/>
                <w:sz w:val="18"/>
                <w:szCs w:val="18"/>
                <w:lang w:val="es-MX" w:eastAsia="es-MX"/>
              </w:rPr>
              <w:t>pues</w:t>
            </w:r>
            <w:r w:rsidRPr="00095F1D">
              <w:rPr>
                <w:rFonts w:ascii="Calibri" w:hAnsi="Calibri"/>
                <w:color w:val="000000"/>
                <w:sz w:val="18"/>
                <w:szCs w:val="18"/>
                <w:lang w:val="es-MX" w:eastAsia="es-MX"/>
              </w:rPr>
              <w:t>tos.</w:t>
            </w:r>
          </w:p>
        </w:tc>
        <w:tc>
          <w:tcPr>
            <w:tcW w:w="1380" w:type="dxa"/>
            <w:tcBorders>
              <w:top w:val="nil"/>
              <w:left w:val="nil"/>
              <w:bottom w:val="single" w:sz="4" w:space="0" w:color="auto"/>
              <w:right w:val="single" w:sz="4" w:space="0" w:color="auto"/>
            </w:tcBorders>
            <w:shd w:val="clear" w:color="auto" w:fill="auto"/>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Impuestos ISR</w:t>
            </w:r>
          </w:p>
        </w:tc>
        <w:tc>
          <w:tcPr>
            <w:tcW w:w="134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p>
        </w:tc>
        <w:tc>
          <w:tcPr>
            <w:tcW w:w="136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p>
        </w:tc>
        <w:tc>
          <w:tcPr>
            <w:tcW w:w="104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2,301.20</w:t>
            </w:r>
          </w:p>
        </w:tc>
        <w:tc>
          <w:tcPr>
            <w:tcW w:w="1471"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24 meses</w:t>
            </w:r>
          </w:p>
        </w:tc>
      </w:tr>
      <w:tr w:rsidR="00E43D36" w:rsidRPr="00095F1D" w:rsidTr="006860BC">
        <w:trPr>
          <w:trHeight w:val="48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Tonalá</w:t>
            </w:r>
          </w:p>
        </w:tc>
        <w:tc>
          <w:tcPr>
            <w:tcW w:w="1360" w:type="dxa"/>
            <w:tcBorders>
              <w:top w:val="nil"/>
              <w:left w:val="nil"/>
              <w:bottom w:val="single" w:sz="4" w:space="0" w:color="auto"/>
              <w:right w:val="single" w:sz="4" w:space="0" w:color="auto"/>
            </w:tcBorders>
            <w:shd w:val="clear" w:color="auto" w:fill="auto"/>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Deudores ISTP 2012</w:t>
            </w:r>
          </w:p>
        </w:tc>
        <w:tc>
          <w:tcPr>
            <w:tcW w:w="1380" w:type="dxa"/>
            <w:tcBorders>
              <w:top w:val="nil"/>
              <w:left w:val="nil"/>
              <w:bottom w:val="single" w:sz="4" w:space="0" w:color="auto"/>
              <w:right w:val="single" w:sz="4" w:space="0" w:color="auto"/>
            </w:tcBorders>
            <w:shd w:val="clear" w:color="auto" w:fill="auto"/>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Impuesto ISPT 2012</w:t>
            </w:r>
          </w:p>
        </w:tc>
        <w:tc>
          <w:tcPr>
            <w:tcW w:w="134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p>
        </w:tc>
        <w:tc>
          <w:tcPr>
            <w:tcW w:w="136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p>
        </w:tc>
        <w:tc>
          <w:tcPr>
            <w:tcW w:w="104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731</w:t>
            </w:r>
          </w:p>
        </w:tc>
        <w:tc>
          <w:tcPr>
            <w:tcW w:w="1471"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24 meses</w:t>
            </w:r>
          </w:p>
        </w:tc>
      </w:tr>
      <w:tr w:rsidR="00E43D36" w:rsidRPr="00095F1D" w:rsidTr="006860BC">
        <w:trPr>
          <w:trHeight w:val="49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Tonalá</w:t>
            </w:r>
          </w:p>
        </w:tc>
        <w:tc>
          <w:tcPr>
            <w:tcW w:w="1360" w:type="dxa"/>
            <w:tcBorders>
              <w:top w:val="nil"/>
              <w:left w:val="nil"/>
              <w:bottom w:val="single" w:sz="4" w:space="0" w:color="auto"/>
              <w:right w:val="single" w:sz="4" w:space="0" w:color="auto"/>
            </w:tcBorders>
            <w:shd w:val="clear" w:color="auto" w:fill="auto"/>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Elvira Garibay Delgadillo</w:t>
            </w:r>
          </w:p>
        </w:tc>
        <w:tc>
          <w:tcPr>
            <w:tcW w:w="138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p>
        </w:tc>
        <w:tc>
          <w:tcPr>
            <w:tcW w:w="134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p>
        </w:tc>
        <w:tc>
          <w:tcPr>
            <w:tcW w:w="136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p>
        </w:tc>
        <w:tc>
          <w:tcPr>
            <w:tcW w:w="104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3.788.00</w:t>
            </w:r>
          </w:p>
        </w:tc>
        <w:tc>
          <w:tcPr>
            <w:tcW w:w="1471"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16 meses</w:t>
            </w:r>
          </w:p>
        </w:tc>
      </w:tr>
      <w:tr w:rsidR="00E43D36" w:rsidRPr="00095F1D" w:rsidTr="006860BC">
        <w:trPr>
          <w:trHeight w:val="69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Zapopan</w:t>
            </w:r>
          </w:p>
        </w:tc>
        <w:tc>
          <w:tcPr>
            <w:tcW w:w="1360" w:type="dxa"/>
            <w:tcBorders>
              <w:top w:val="nil"/>
              <w:left w:val="nil"/>
              <w:bottom w:val="single" w:sz="4" w:space="0" w:color="auto"/>
              <w:right w:val="single" w:sz="4" w:space="0" w:color="auto"/>
            </w:tcBorders>
            <w:shd w:val="clear" w:color="auto" w:fill="auto"/>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María Josefina Mendoza Flores</w:t>
            </w:r>
          </w:p>
        </w:tc>
        <w:tc>
          <w:tcPr>
            <w:tcW w:w="1380" w:type="dxa"/>
            <w:tcBorders>
              <w:top w:val="nil"/>
              <w:left w:val="nil"/>
              <w:bottom w:val="single" w:sz="4" w:space="0" w:color="auto"/>
              <w:right w:val="single" w:sz="4" w:space="0" w:color="auto"/>
            </w:tcBorders>
            <w:shd w:val="clear" w:color="auto" w:fill="auto"/>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Reunión de Comité</w:t>
            </w:r>
          </w:p>
        </w:tc>
        <w:tc>
          <w:tcPr>
            <w:tcW w:w="134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p>
        </w:tc>
        <w:tc>
          <w:tcPr>
            <w:tcW w:w="136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p>
        </w:tc>
        <w:tc>
          <w:tcPr>
            <w:tcW w:w="1040"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r w:rsidRPr="00095F1D">
              <w:rPr>
                <w:rFonts w:ascii="Calibri" w:hAnsi="Calibri"/>
                <w:color w:val="000000"/>
                <w:sz w:val="18"/>
                <w:szCs w:val="18"/>
                <w:lang w:val="es-MX" w:eastAsia="es-MX"/>
              </w:rPr>
              <w:t>1,300.00</w:t>
            </w:r>
          </w:p>
        </w:tc>
        <w:tc>
          <w:tcPr>
            <w:tcW w:w="1471" w:type="dxa"/>
            <w:tcBorders>
              <w:top w:val="nil"/>
              <w:left w:val="nil"/>
              <w:bottom w:val="single" w:sz="4" w:space="0" w:color="auto"/>
              <w:right w:val="single" w:sz="4" w:space="0" w:color="auto"/>
            </w:tcBorders>
            <w:shd w:val="clear" w:color="auto" w:fill="auto"/>
            <w:noWrap/>
            <w:vAlign w:val="center"/>
            <w:hideMark/>
          </w:tcPr>
          <w:p w:rsidR="00E43D36" w:rsidRPr="00095F1D" w:rsidRDefault="00E43D36" w:rsidP="006860BC">
            <w:pPr>
              <w:rPr>
                <w:rFonts w:ascii="Calibri" w:hAnsi="Calibri"/>
                <w:color w:val="000000"/>
                <w:sz w:val="18"/>
                <w:szCs w:val="18"/>
                <w:lang w:val="es-MX" w:eastAsia="es-MX"/>
              </w:rPr>
            </w:pPr>
          </w:p>
        </w:tc>
      </w:tr>
    </w:tbl>
    <w:p w:rsidR="00E43D36" w:rsidRPr="006860BC" w:rsidRDefault="00E43D36" w:rsidP="005609F1">
      <w:pPr>
        <w:jc w:val="both"/>
        <w:rPr>
          <w:rFonts w:ascii="Arial" w:hAnsi="Arial" w:cs="Arial"/>
          <w:b/>
          <w:color w:val="000000"/>
          <w:sz w:val="10"/>
          <w:szCs w:val="10"/>
        </w:rPr>
      </w:pPr>
    </w:p>
    <w:p w:rsidR="00E43D36" w:rsidRPr="006860BC" w:rsidRDefault="00E43D36" w:rsidP="005609F1">
      <w:pPr>
        <w:jc w:val="both"/>
        <w:rPr>
          <w:rFonts w:ascii="Arial" w:hAnsi="Arial" w:cs="Arial"/>
          <w:color w:val="000000"/>
          <w:sz w:val="18"/>
          <w:szCs w:val="18"/>
        </w:rPr>
      </w:pPr>
      <w:r w:rsidRPr="006860BC">
        <w:rPr>
          <w:rFonts w:ascii="Arial" w:hAnsi="Arial" w:cs="Arial"/>
          <w:color w:val="000000"/>
          <w:sz w:val="18"/>
          <w:szCs w:val="18"/>
        </w:rPr>
        <w:t>Respecto a lo anterior se anexan comunicados a los planteles para dar cumplimiento a la Ley General de Contabilidad Gubernamental, como lo marca en el acuerdo de las Reglas específicas del Registro y Valoración de Patrimonio en el numeral 5 “ Cancelación de Cuentas de Saldos Incobrables”.</w:t>
      </w:r>
    </w:p>
    <w:p w:rsidR="00E43D36" w:rsidRPr="006860BC" w:rsidRDefault="00E43D36" w:rsidP="005609F1">
      <w:pPr>
        <w:jc w:val="both"/>
        <w:rPr>
          <w:rFonts w:ascii="Arial" w:hAnsi="Arial" w:cs="Arial"/>
          <w:color w:val="000000"/>
          <w:sz w:val="10"/>
          <w:szCs w:val="10"/>
        </w:rPr>
      </w:pPr>
    </w:p>
    <w:p w:rsidR="00E43D36" w:rsidRPr="006860BC" w:rsidRDefault="00E43D36" w:rsidP="005609F1">
      <w:pPr>
        <w:jc w:val="both"/>
        <w:rPr>
          <w:rFonts w:ascii="Arial" w:hAnsi="Arial" w:cs="Arial"/>
          <w:color w:val="000000"/>
          <w:sz w:val="18"/>
          <w:szCs w:val="18"/>
        </w:rPr>
      </w:pPr>
      <w:r w:rsidRPr="006860BC">
        <w:rPr>
          <w:rFonts w:ascii="Arial" w:hAnsi="Arial" w:cs="Arial"/>
          <w:color w:val="000000"/>
          <w:sz w:val="18"/>
          <w:szCs w:val="18"/>
        </w:rPr>
        <w:t>1.- Correo electrónico del 28 de noviembre del 2014, enviado a Contadores para la Aplicación de la Normatividad “ Extracto de las obligaciones importantes que tienen los Entes Púbicos, publicadas en L Ley General de Contabilidad Gubernamental.</w:t>
      </w:r>
    </w:p>
    <w:p w:rsidR="00E43D36" w:rsidRPr="006860BC" w:rsidRDefault="00E43D36" w:rsidP="005609F1">
      <w:pPr>
        <w:jc w:val="both"/>
        <w:rPr>
          <w:rFonts w:ascii="Arial" w:hAnsi="Arial" w:cs="Arial"/>
          <w:color w:val="000000"/>
          <w:sz w:val="10"/>
          <w:szCs w:val="10"/>
        </w:rPr>
      </w:pPr>
    </w:p>
    <w:p w:rsidR="00E43D36" w:rsidRPr="006860BC" w:rsidRDefault="00E43D36" w:rsidP="005609F1">
      <w:pPr>
        <w:jc w:val="both"/>
        <w:rPr>
          <w:rFonts w:ascii="Arial" w:hAnsi="Arial" w:cs="Arial"/>
          <w:color w:val="000000"/>
          <w:sz w:val="18"/>
          <w:szCs w:val="18"/>
        </w:rPr>
      </w:pPr>
      <w:r w:rsidRPr="006860BC">
        <w:rPr>
          <w:rFonts w:ascii="Arial" w:hAnsi="Arial" w:cs="Arial"/>
          <w:color w:val="000000"/>
          <w:sz w:val="18"/>
          <w:szCs w:val="18"/>
        </w:rPr>
        <w:t xml:space="preserve"> 2.- Correo electrónico del 28 de Noviembre del 2014, enviado a los Contadores que incluye la minuta de trabajo del Pre cierre llevado a cabo en el mes de nombre; donde se evidencia como acuerdo la Cancelación de Cuentas Incobrables.</w:t>
      </w:r>
    </w:p>
    <w:p w:rsidR="00E43D36" w:rsidRPr="006860BC" w:rsidRDefault="00E43D36" w:rsidP="005609F1">
      <w:pPr>
        <w:jc w:val="both"/>
        <w:rPr>
          <w:rFonts w:ascii="Arial" w:hAnsi="Arial" w:cs="Arial"/>
          <w:color w:val="000000"/>
          <w:sz w:val="10"/>
          <w:szCs w:val="10"/>
        </w:rPr>
      </w:pPr>
    </w:p>
    <w:p w:rsidR="00E43D36" w:rsidRPr="006860BC" w:rsidRDefault="00E43D36" w:rsidP="005609F1">
      <w:pPr>
        <w:jc w:val="both"/>
        <w:rPr>
          <w:rFonts w:ascii="Arial" w:hAnsi="Arial" w:cs="Arial"/>
          <w:color w:val="000000"/>
          <w:sz w:val="18"/>
          <w:szCs w:val="18"/>
        </w:rPr>
      </w:pPr>
      <w:r w:rsidRPr="006860BC">
        <w:rPr>
          <w:rFonts w:ascii="Arial" w:hAnsi="Arial" w:cs="Arial"/>
          <w:color w:val="000000"/>
          <w:sz w:val="18"/>
          <w:szCs w:val="18"/>
        </w:rPr>
        <w:t>3.- Correo electrónico del 16 de diciembre del 2014, enviado a los Contadores para solicitar nuevamente la Solicitud de Cancelación de las Cuentas Incontables, previa justificación.</w:t>
      </w:r>
    </w:p>
    <w:p w:rsidR="00E43D36" w:rsidRPr="006860BC" w:rsidRDefault="00E43D36" w:rsidP="005609F1">
      <w:pPr>
        <w:jc w:val="both"/>
        <w:rPr>
          <w:rFonts w:ascii="Arial" w:hAnsi="Arial" w:cs="Arial"/>
          <w:color w:val="000000"/>
          <w:sz w:val="10"/>
          <w:szCs w:val="10"/>
        </w:rPr>
      </w:pPr>
    </w:p>
    <w:p w:rsidR="00E43D36" w:rsidRPr="006860BC" w:rsidRDefault="00E43D36" w:rsidP="005609F1">
      <w:pPr>
        <w:jc w:val="both"/>
        <w:rPr>
          <w:rFonts w:ascii="Arial" w:hAnsi="Arial" w:cs="Arial"/>
          <w:color w:val="000000"/>
          <w:sz w:val="18"/>
          <w:szCs w:val="18"/>
        </w:rPr>
      </w:pPr>
      <w:r w:rsidRPr="006860BC">
        <w:rPr>
          <w:rFonts w:ascii="Arial" w:hAnsi="Arial" w:cs="Arial"/>
          <w:color w:val="000000"/>
          <w:sz w:val="18"/>
          <w:szCs w:val="18"/>
        </w:rPr>
        <w:t>4.- Oficio no. C. DG. CA: 0133/12.2015 convocatoria para Cierre Contable del 2014, integrado en punto no. 12 Cierre Analítica de Cuentas (Deudores y Acreedores) conciliados y con fecha de recuperación y/o pago.</w:t>
      </w:r>
    </w:p>
    <w:p w:rsidR="00E43D36" w:rsidRPr="006860BC" w:rsidRDefault="00E43D36" w:rsidP="005609F1">
      <w:pPr>
        <w:jc w:val="both"/>
        <w:rPr>
          <w:rFonts w:ascii="Arial" w:hAnsi="Arial" w:cs="Arial"/>
          <w:color w:val="000000"/>
          <w:sz w:val="10"/>
          <w:szCs w:val="10"/>
        </w:rPr>
      </w:pPr>
    </w:p>
    <w:p w:rsidR="00E43D36" w:rsidRPr="006860BC" w:rsidRDefault="00E43D36" w:rsidP="005609F1">
      <w:pPr>
        <w:jc w:val="both"/>
        <w:rPr>
          <w:rFonts w:ascii="Arial" w:hAnsi="Arial" w:cs="Arial"/>
          <w:color w:val="000000"/>
          <w:sz w:val="18"/>
          <w:szCs w:val="18"/>
        </w:rPr>
      </w:pPr>
      <w:r w:rsidRPr="006860BC">
        <w:rPr>
          <w:rFonts w:ascii="Arial" w:hAnsi="Arial" w:cs="Arial"/>
          <w:color w:val="000000"/>
          <w:sz w:val="18"/>
          <w:szCs w:val="18"/>
        </w:rPr>
        <w:t>5.- Oficio n. C.DG.CA 0133/12. 2015 convocatoria para el cierre contable del 2015, integrado en el punto 12 “Analítica de Cuentas (Deudores y Acreedores) conciliados y con fecha de recuperación y / o pago del ejercicio 2015. En su caso los que tengan que solicitar cancelación de saldos incobrables deberán de presentar su solicitud integrada.</w:t>
      </w:r>
    </w:p>
    <w:p w:rsidR="00E43D36" w:rsidRPr="006860BC" w:rsidRDefault="00E43D36" w:rsidP="005609F1">
      <w:pPr>
        <w:jc w:val="both"/>
        <w:rPr>
          <w:rFonts w:ascii="Arial" w:hAnsi="Arial" w:cs="Arial"/>
          <w:color w:val="000000"/>
          <w:sz w:val="10"/>
          <w:szCs w:val="10"/>
        </w:rPr>
      </w:pPr>
    </w:p>
    <w:p w:rsidR="00E43D36" w:rsidRDefault="00E43D36" w:rsidP="005609F1">
      <w:pPr>
        <w:jc w:val="both"/>
        <w:rPr>
          <w:rFonts w:ascii="Arial" w:hAnsi="Arial" w:cs="Arial"/>
          <w:color w:val="000000"/>
          <w:sz w:val="18"/>
          <w:szCs w:val="18"/>
        </w:rPr>
      </w:pPr>
      <w:r w:rsidRPr="006860BC">
        <w:rPr>
          <w:rFonts w:ascii="Arial" w:hAnsi="Arial" w:cs="Arial"/>
          <w:color w:val="000000"/>
          <w:sz w:val="18"/>
          <w:szCs w:val="18"/>
        </w:rPr>
        <w:t>6.- Corre electrónico del 17 de enero del 2016, dirigido a los Directores de Planteles para realizar el Análisis de Saldos de las Cuentas Contables de Ejercicios anteriores.</w:t>
      </w:r>
    </w:p>
    <w:p w:rsidR="006860BC" w:rsidRPr="006860BC" w:rsidRDefault="006860BC" w:rsidP="005609F1">
      <w:pPr>
        <w:jc w:val="both"/>
        <w:rPr>
          <w:rFonts w:ascii="Arial" w:hAnsi="Arial" w:cs="Arial"/>
          <w:color w:val="000000"/>
          <w:sz w:val="18"/>
          <w:szCs w:val="18"/>
        </w:rPr>
      </w:pPr>
    </w:p>
    <w:p w:rsidR="00E43D36" w:rsidRPr="006860BC" w:rsidRDefault="00E43D36" w:rsidP="005609F1">
      <w:pPr>
        <w:jc w:val="both"/>
        <w:rPr>
          <w:rFonts w:ascii="Arial" w:hAnsi="Arial" w:cs="Arial"/>
          <w:color w:val="000000"/>
          <w:sz w:val="18"/>
          <w:szCs w:val="18"/>
        </w:rPr>
      </w:pPr>
      <w:r w:rsidRPr="006860BC">
        <w:rPr>
          <w:rFonts w:ascii="Arial" w:hAnsi="Arial" w:cs="Arial"/>
          <w:color w:val="000000"/>
          <w:sz w:val="18"/>
          <w:szCs w:val="18"/>
        </w:rPr>
        <w:t>Por lo anterior expuesto se evidencia que los Planteles no realizaron dicho análisis correspondiente para la solicitud de Cancelación de Saldos, para ser presentado ante la junta de Directiva para su aprobación.</w:t>
      </w:r>
    </w:p>
    <w:p w:rsidR="00E43D36" w:rsidRDefault="00E43D36" w:rsidP="00DE3F23">
      <w:pPr>
        <w:jc w:val="both"/>
        <w:rPr>
          <w:rFonts w:ascii="Arial" w:hAnsi="Arial" w:cs="Arial"/>
          <w:b/>
          <w:color w:val="000000"/>
        </w:rPr>
      </w:pPr>
    </w:p>
    <w:p w:rsidR="006C4985" w:rsidRDefault="006C4985" w:rsidP="006C4985">
      <w:pPr>
        <w:jc w:val="both"/>
        <w:rPr>
          <w:rFonts w:ascii="Arial" w:hAnsi="Arial" w:cs="Arial"/>
          <w:b/>
          <w:color w:val="000000"/>
        </w:rPr>
      </w:pPr>
    </w:p>
    <w:p w:rsidR="006C4985" w:rsidRPr="006C4985" w:rsidRDefault="006C4985" w:rsidP="006C4985">
      <w:pPr>
        <w:jc w:val="both"/>
        <w:rPr>
          <w:rFonts w:ascii="Arial" w:hAnsi="Arial" w:cs="Arial"/>
          <w:b/>
          <w:color w:val="000000"/>
          <w:sz w:val="18"/>
          <w:szCs w:val="18"/>
        </w:rPr>
      </w:pPr>
      <w:r w:rsidRPr="006C4985">
        <w:rPr>
          <w:rFonts w:ascii="Arial" w:hAnsi="Arial" w:cs="Arial"/>
          <w:b/>
          <w:color w:val="000000"/>
          <w:sz w:val="18"/>
          <w:szCs w:val="18"/>
        </w:rPr>
        <w:t>L.C.P. SERGIO ARIAS ZUÑIGA.</w:t>
      </w:r>
    </w:p>
    <w:p w:rsidR="006C4985" w:rsidRPr="006C4985" w:rsidRDefault="006C4985" w:rsidP="006C4985">
      <w:pPr>
        <w:jc w:val="both"/>
        <w:rPr>
          <w:rFonts w:ascii="Arial" w:hAnsi="Arial" w:cs="Arial"/>
          <w:b/>
          <w:color w:val="000000"/>
          <w:sz w:val="18"/>
          <w:szCs w:val="18"/>
        </w:rPr>
      </w:pPr>
      <w:r w:rsidRPr="006C4985">
        <w:rPr>
          <w:rFonts w:ascii="Arial" w:hAnsi="Arial" w:cs="Arial"/>
          <w:b/>
          <w:color w:val="000000"/>
          <w:sz w:val="18"/>
          <w:szCs w:val="18"/>
        </w:rPr>
        <w:t>JEFE DE PROYECTO DE SERVICIOS ADMINISTRATIVOS PLANTEL TLAQUEPAQUE</w:t>
      </w:r>
    </w:p>
    <w:p w:rsidR="006C4985" w:rsidRPr="006C4985" w:rsidRDefault="006C4985" w:rsidP="006C4985">
      <w:pPr>
        <w:jc w:val="both"/>
        <w:rPr>
          <w:rFonts w:ascii="Arial" w:hAnsi="Arial" w:cs="Arial"/>
          <w:b/>
          <w:color w:val="000000"/>
          <w:sz w:val="18"/>
          <w:szCs w:val="18"/>
        </w:rPr>
      </w:pPr>
    </w:p>
    <w:p w:rsidR="006C4985" w:rsidRPr="006C4985" w:rsidRDefault="006C4985" w:rsidP="006C4985">
      <w:pPr>
        <w:jc w:val="both"/>
        <w:rPr>
          <w:rFonts w:ascii="Arial" w:hAnsi="Arial" w:cs="Arial"/>
          <w:color w:val="000000"/>
          <w:sz w:val="18"/>
          <w:szCs w:val="18"/>
        </w:rPr>
      </w:pPr>
      <w:r w:rsidRPr="006C4985">
        <w:rPr>
          <w:rFonts w:ascii="Arial" w:hAnsi="Arial" w:cs="Arial"/>
          <w:b/>
          <w:color w:val="000000"/>
          <w:sz w:val="18"/>
          <w:szCs w:val="18"/>
        </w:rPr>
        <w:t>1</w:t>
      </w:r>
      <w:r w:rsidRPr="006C4985">
        <w:rPr>
          <w:rFonts w:ascii="Arial" w:hAnsi="Arial" w:cs="Arial"/>
          <w:color w:val="000000"/>
          <w:sz w:val="18"/>
          <w:szCs w:val="18"/>
        </w:rPr>
        <w:t>.-Al respecto aclaro lo siguiente: en el mes de junio del 2014 mediante la póliza 3,106,006 de fecha 30 de junio del mimo año, se registró INFONAVIT como deudor por cursos de capacitación por el convenio establecido</w:t>
      </w:r>
      <w:r w:rsidRPr="006C4985">
        <w:rPr>
          <w:rFonts w:ascii="Arial" w:hAnsi="Arial" w:cs="Arial"/>
          <w:b/>
          <w:color w:val="000000"/>
          <w:sz w:val="18"/>
          <w:szCs w:val="18"/>
        </w:rPr>
        <w:t xml:space="preserve"> entre las </w:t>
      </w:r>
      <w:r w:rsidRPr="006C4985">
        <w:rPr>
          <w:rFonts w:ascii="Arial" w:hAnsi="Arial" w:cs="Arial"/>
          <w:color w:val="000000"/>
          <w:sz w:val="18"/>
          <w:szCs w:val="18"/>
        </w:rPr>
        <w:t>dependencias denominado</w:t>
      </w:r>
      <w:r w:rsidRPr="006C4985">
        <w:rPr>
          <w:rFonts w:ascii="Arial" w:hAnsi="Arial" w:cs="Arial"/>
          <w:i/>
          <w:color w:val="000000"/>
          <w:sz w:val="18"/>
          <w:szCs w:val="18"/>
        </w:rPr>
        <w:t xml:space="preserve"> “Saber decir</w:t>
      </w:r>
      <w:r w:rsidRPr="006C4985">
        <w:rPr>
          <w:rFonts w:ascii="Arial" w:hAnsi="Arial" w:cs="Arial"/>
          <w:b/>
          <w:color w:val="000000"/>
          <w:sz w:val="18"/>
          <w:szCs w:val="18"/>
        </w:rPr>
        <w:t xml:space="preserve">”, </w:t>
      </w:r>
      <w:r w:rsidRPr="006C4985">
        <w:rPr>
          <w:rFonts w:ascii="Arial" w:hAnsi="Arial" w:cs="Arial"/>
          <w:color w:val="000000"/>
          <w:sz w:val="18"/>
          <w:szCs w:val="18"/>
        </w:rPr>
        <w:t>por la cantidad de $35,400.00 ( TREINTA Y CINCO MIL CUATROCIENTOS PESOS) creado de esa manera al deudor de INFONAVIT, este mismo se crea cuando se termina de impartir el curso, de tal forma que el día 16 de junio del 2014 me fue solicitado la elaboración del recibo por la cantidad en comento por parte de la Jefatura de Proyecto de Capacitación a cargo de la Lic. MARIA ALICIA ALMANZA NAVARRETE, así mismo informo que el 21 de enero de 2015 se recibió un correo enviado por la dirección General de CONALEP que lleva como título “ Aplicación Contable General de CONALEP que lleva como título “ Aplicación contable derrama INFONAVIT” que significa los pagos que el INFONAVIT hace a la Dirección General de CONALEP, cabe aclarar que el plantel no hace ningún deposito sino que estos se dan a conocer mediante el envío de un correo en el que se nos informa de los pagos que se hicieron para que en el planteen se corran los registros a efecto de dejar correctamente asentada la operación, en este caso el pago  de los 35,400.00 peos se nos informó que fueron pagados en el mes de mayo del 2014, quedando totalmente liquidada la operación , debo decir que en este caso se omitió un asiento contable que cancelaria el saldo deudor generado, por lo que solicite apoyo a la Dirección General para  la corrección del registro y este quedara sin saldo. Mediante correo electrónico de fecha 5 de marzo</w:t>
      </w:r>
      <w:r w:rsidR="00F9595D">
        <w:rPr>
          <w:rFonts w:ascii="Arial" w:hAnsi="Arial" w:cs="Arial"/>
          <w:color w:val="000000"/>
          <w:sz w:val="18"/>
          <w:szCs w:val="18"/>
        </w:rPr>
        <w:t xml:space="preserve"> de 2015, recibiendo respuesta </w:t>
      </w:r>
      <w:r w:rsidRPr="006C4985">
        <w:rPr>
          <w:rFonts w:ascii="Arial" w:hAnsi="Arial" w:cs="Arial"/>
          <w:color w:val="000000"/>
          <w:sz w:val="18"/>
          <w:szCs w:val="18"/>
        </w:rPr>
        <w:t>mediante la misma vía el día 8 de marzo del 2015.</w:t>
      </w:r>
    </w:p>
    <w:p w:rsidR="006C4985" w:rsidRPr="006C4985" w:rsidRDefault="006C4985" w:rsidP="006C4985">
      <w:pPr>
        <w:jc w:val="both"/>
        <w:rPr>
          <w:rFonts w:ascii="Arial" w:hAnsi="Arial" w:cs="Arial"/>
          <w:color w:val="000000"/>
          <w:sz w:val="18"/>
          <w:szCs w:val="18"/>
        </w:rPr>
      </w:pPr>
    </w:p>
    <w:p w:rsidR="006C4985" w:rsidRPr="006C4985" w:rsidRDefault="006C4985" w:rsidP="006C4985">
      <w:pPr>
        <w:jc w:val="both"/>
        <w:rPr>
          <w:rFonts w:ascii="Arial" w:hAnsi="Arial" w:cs="Arial"/>
          <w:color w:val="000000"/>
          <w:sz w:val="18"/>
          <w:szCs w:val="18"/>
        </w:rPr>
      </w:pPr>
      <w:r w:rsidRPr="006C4985">
        <w:rPr>
          <w:rFonts w:ascii="Arial" w:hAnsi="Arial" w:cs="Arial"/>
          <w:color w:val="000000"/>
          <w:sz w:val="18"/>
          <w:szCs w:val="18"/>
        </w:rPr>
        <w:t>En el cierre contable de diciembre del 2015 al conciliar cuentas se analizó y se concluyó que toda vez que el INFONAVIT no tenía adeudo pendiente con el Colegio y que todo se debía a un asiento contable incompleto, se solicitará la cancelación de cuentas mediante oficio y anexando el debido formato autorizado para ello, que se envió a la Dirección General mediante OFICIO CTLAQ.JPSA. 068/02.2016 anexando el formato denominado “FORMATO DE SOLICITUD DE CANCELACION DE SALDO EN CUENTA DE”: en el que se refleja la solicitud de la cancelación del saldo en mención.</w:t>
      </w:r>
    </w:p>
    <w:p w:rsidR="006C4985" w:rsidRPr="006C4985" w:rsidRDefault="006C4985" w:rsidP="006C4985">
      <w:pPr>
        <w:jc w:val="both"/>
        <w:rPr>
          <w:rFonts w:ascii="Arial" w:hAnsi="Arial" w:cs="Arial"/>
          <w:color w:val="000000"/>
          <w:sz w:val="18"/>
          <w:szCs w:val="18"/>
        </w:rPr>
      </w:pPr>
    </w:p>
    <w:p w:rsidR="006C4985" w:rsidRPr="006C4985" w:rsidRDefault="006C4985" w:rsidP="006C4985">
      <w:pPr>
        <w:jc w:val="both"/>
        <w:rPr>
          <w:rFonts w:ascii="Arial" w:hAnsi="Arial" w:cs="Arial"/>
          <w:b/>
          <w:color w:val="000000"/>
          <w:sz w:val="18"/>
          <w:szCs w:val="18"/>
        </w:rPr>
      </w:pPr>
      <w:r w:rsidRPr="006C4985">
        <w:rPr>
          <w:rFonts w:ascii="Arial" w:hAnsi="Arial" w:cs="Arial"/>
          <w:b/>
          <w:color w:val="000000"/>
          <w:sz w:val="18"/>
          <w:szCs w:val="18"/>
        </w:rPr>
        <w:t>L.C.P. ELISA GUILLERMINA AREVALO PEREZ.</w:t>
      </w:r>
    </w:p>
    <w:p w:rsidR="006C4985" w:rsidRPr="006C4985" w:rsidRDefault="006C4985" w:rsidP="006C4985">
      <w:pPr>
        <w:jc w:val="both"/>
        <w:rPr>
          <w:rFonts w:ascii="Arial" w:hAnsi="Arial" w:cs="Arial"/>
          <w:b/>
          <w:color w:val="000000"/>
          <w:sz w:val="18"/>
          <w:szCs w:val="18"/>
        </w:rPr>
      </w:pPr>
      <w:r w:rsidRPr="006C4985">
        <w:rPr>
          <w:rFonts w:ascii="Arial" w:hAnsi="Arial" w:cs="Arial"/>
          <w:b/>
          <w:color w:val="000000"/>
          <w:sz w:val="18"/>
          <w:szCs w:val="18"/>
        </w:rPr>
        <w:t>COORDINADORA ADMINISTRATIVA Y DE RECURSOS</w:t>
      </w:r>
    </w:p>
    <w:p w:rsidR="006C4985" w:rsidRPr="006C4985" w:rsidRDefault="006C4985" w:rsidP="006C4985">
      <w:pPr>
        <w:jc w:val="both"/>
        <w:rPr>
          <w:rFonts w:ascii="Arial" w:hAnsi="Arial" w:cs="Arial"/>
          <w:color w:val="000000"/>
          <w:sz w:val="18"/>
          <w:szCs w:val="18"/>
        </w:rPr>
      </w:pPr>
      <w:r w:rsidRPr="006C4985">
        <w:rPr>
          <w:rFonts w:ascii="Arial" w:hAnsi="Arial" w:cs="Arial"/>
          <w:b/>
          <w:color w:val="000000"/>
          <w:sz w:val="18"/>
          <w:szCs w:val="18"/>
        </w:rPr>
        <w:t>1.</w:t>
      </w:r>
      <w:r w:rsidRPr="006C4985">
        <w:rPr>
          <w:rFonts w:ascii="Arial" w:hAnsi="Arial" w:cs="Arial"/>
          <w:color w:val="000000"/>
          <w:sz w:val="18"/>
          <w:szCs w:val="18"/>
        </w:rPr>
        <w:t>-Como evidencia en la siguiente tabla:</w:t>
      </w:r>
    </w:p>
    <w:p w:rsidR="006C4985" w:rsidRPr="006C4985" w:rsidRDefault="006C4985" w:rsidP="006C4985">
      <w:pPr>
        <w:jc w:val="both"/>
        <w:rPr>
          <w:rFonts w:ascii="Arial" w:hAnsi="Arial" w:cs="Arial"/>
          <w:color w:val="000000"/>
          <w:sz w:val="18"/>
          <w:szCs w:val="18"/>
        </w:rPr>
      </w:pPr>
    </w:p>
    <w:tbl>
      <w:tblPr>
        <w:tblW w:w="9031" w:type="dxa"/>
        <w:tblLayout w:type="fixed"/>
        <w:tblCellMar>
          <w:left w:w="70" w:type="dxa"/>
          <w:right w:w="70" w:type="dxa"/>
        </w:tblCellMar>
        <w:tblLook w:val="04A0" w:firstRow="1" w:lastRow="0" w:firstColumn="1" w:lastColumn="0" w:noHBand="0" w:noVBand="1"/>
      </w:tblPr>
      <w:tblGrid>
        <w:gridCol w:w="1235"/>
        <w:gridCol w:w="1205"/>
        <w:gridCol w:w="1380"/>
        <w:gridCol w:w="1340"/>
        <w:gridCol w:w="1360"/>
        <w:gridCol w:w="1040"/>
        <w:gridCol w:w="1471"/>
      </w:tblGrid>
      <w:tr w:rsidR="006C4985" w:rsidRPr="000E2AC4" w:rsidTr="00D94CD3">
        <w:trPr>
          <w:trHeight w:val="510"/>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985" w:rsidRPr="000E2AC4" w:rsidRDefault="006C4985" w:rsidP="00D94CD3">
            <w:pPr>
              <w:rPr>
                <w:rFonts w:ascii="Calibri" w:hAnsi="Calibri"/>
                <w:b/>
                <w:bCs/>
                <w:color w:val="000000"/>
                <w:lang w:val="es-MX" w:eastAsia="es-MX"/>
              </w:rPr>
            </w:pPr>
            <w:r w:rsidRPr="000E2AC4">
              <w:rPr>
                <w:rFonts w:ascii="Calibri" w:hAnsi="Calibri"/>
                <w:b/>
                <w:bCs/>
                <w:color w:val="000000"/>
                <w:lang w:val="es-MX" w:eastAsia="es-MX"/>
              </w:rPr>
              <w:t>PLANTEL</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6C4985" w:rsidRPr="000E2AC4" w:rsidRDefault="006C4985" w:rsidP="00D94CD3">
            <w:pPr>
              <w:rPr>
                <w:rFonts w:ascii="Calibri" w:hAnsi="Calibri"/>
                <w:b/>
                <w:bCs/>
                <w:color w:val="000000"/>
                <w:lang w:val="es-MX" w:eastAsia="es-MX"/>
              </w:rPr>
            </w:pPr>
            <w:r w:rsidRPr="000E2AC4">
              <w:rPr>
                <w:rFonts w:ascii="Calibri" w:hAnsi="Calibri"/>
                <w:b/>
                <w:bCs/>
                <w:color w:val="000000"/>
                <w:lang w:val="es-MX" w:eastAsia="es-MX"/>
              </w:rPr>
              <w:t>NOMBRE</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6C4985" w:rsidRPr="000E2AC4" w:rsidRDefault="006C4985" w:rsidP="00D94CD3">
            <w:pPr>
              <w:rPr>
                <w:rFonts w:ascii="Calibri" w:hAnsi="Calibri"/>
                <w:b/>
                <w:bCs/>
                <w:color w:val="000000"/>
                <w:lang w:val="es-MX" w:eastAsia="es-MX"/>
              </w:rPr>
            </w:pPr>
            <w:r w:rsidRPr="000E2AC4">
              <w:rPr>
                <w:rFonts w:ascii="Calibri" w:hAnsi="Calibri"/>
                <w:b/>
                <w:bCs/>
                <w:color w:val="000000"/>
                <w:lang w:val="es-MX" w:eastAsia="es-MX"/>
              </w:rPr>
              <w:t>CONCEPTO</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6C4985" w:rsidRPr="000E2AC4" w:rsidRDefault="006C4985" w:rsidP="00D94CD3">
            <w:pPr>
              <w:rPr>
                <w:rFonts w:ascii="Calibri" w:hAnsi="Calibri"/>
                <w:b/>
                <w:bCs/>
                <w:color w:val="000000"/>
                <w:lang w:val="es-MX" w:eastAsia="es-MX"/>
              </w:rPr>
            </w:pPr>
            <w:r w:rsidRPr="000E2AC4">
              <w:rPr>
                <w:rFonts w:ascii="Calibri" w:hAnsi="Calibri"/>
                <w:b/>
                <w:bCs/>
                <w:color w:val="000000"/>
                <w:lang w:val="es-MX" w:eastAsia="es-MX"/>
              </w:rPr>
              <w:t>NUMERO POLIZA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C4985" w:rsidRPr="000E2AC4" w:rsidRDefault="006C4985" w:rsidP="00D94CD3">
            <w:pPr>
              <w:rPr>
                <w:rFonts w:ascii="Calibri" w:hAnsi="Calibri"/>
                <w:b/>
                <w:bCs/>
                <w:color w:val="000000"/>
                <w:lang w:val="es-MX" w:eastAsia="es-MX"/>
              </w:rPr>
            </w:pPr>
            <w:r w:rsidRPr="000E2AC4">
              <w:rPr>
                <w:rFonts w:ascii="Calibri" w:hAnsi="Calibri"/>
                <w:b/>
                <w:bCs/>
                <w:color w:val="000000"/>
                <w:lang w:val="es-MX" w:eastAsia="es-MX"/>
              </w:rPr>
              <w:t>POLIZA FECHA</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6C4985" w:rsidRPr="000E2AC4" w:rsidRDefault="006C4985" w:rsidP="00D94CD3">
            <w:pPr>
              <w:rPr>
                <w:rFonts w:ascii="Calibri" w:hAnsi="Calibri"/>
                <w:b/>
                <w:bCs/>
                <w:color w:val="000000"/>
                <w:lang w:val="es-MX" w:eastAsia="es-MX"/>
              </w:rPr>
            </w:pPr>
            <w:r w:rsidRPr="000E2AC4">
              <w:rPr>
                <w:rFonts w:ascii="Calibri" w:hAnsi="Calibri"/>
                <w:b/>
                <w:bCs/>
                <w:color w:val="000000"/>
                <w:lang w:val="es-MX" w:eastAsia="es-MX"/>
              </w:rPr>
              <w:t>IMPORTE</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6C4985" w:rsidRPr="000E2AC4" w:rsidRDefault="006C4985" w:rsidP="00D94CD3">
            <w:pPr>
              <w:rPr>
                <w:rFonts w:ascii="Calibri" w:hAnsi="Calibri"/>
                <w:b/>
                <w:bCs/>
                <w:color w:val="000000"/>
                <w:lang w:val="es-MX" w:eastAsia="es-MX"/>
              </w:rPr>
            </w:pPr>
            <w:r w:rsidRPr="000E2AC4">
              <w:rPr>
                <w:rFonts w:ascii="Calibri" w:hAnsi="Calibri"/>
                <w:b/>
                <w:bCs/>
                <w:color w:val="000000"/>
                <w:lang w:val="es-MX" w:eastAsia="es-MX"/>
              </w:rPr>
              <w:t>ANTIGÜEDAD</w:t>
            </w:r>
          </w:p>
        </w:tc>
      </w:tr>
      <w:tr w:rsidR="006C4985" w:rsidRPr="000E2AC4" w:rsidTr="00D94CD3">
        <w:trPr>
          <w:trHeight w:val="48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6C4985" w:rsidRPr="000E2AC4" w:rsidRDefault="006C4985" w:rsidP="00D94CD3">
            <w:pPr>
              <w:rPr>
                <w:rFonts w:ascii="Calibri" w:hAnsi="Calibri"/>
                <w:color w:val="000000"/>
                <w:sz w:val="16"/>
                <w:szCs w:val="16"/>
                <w:lang w:val="es-MX" w:eastAsia="es-MX"/>
              </w:rPr>
            </w:pPr>
            <w:r w:rsidRPr="000E2AC4">
              <w:rPr>
                <w:rFonts w:ascii="Calibri" w:hAnsi="Calibri"/>
                <w:color w:val="000000"/>
                <w:sz w:val="16"/>
                <w:szCs w:val="16"/>
                <w:lang w:val="es-MX" w:eastAsia="es-MX"/>
              </w:rPr>
              <w:t>TLAQUEPAQUE</w:t>
            </w:r>
          </w:p>
        </w:tc>
        <w:tc>
          <w:tcPr>
            <w:tcW w:w="1205" w:type="dxa"/>
            <w:tcBorders>
              <w:top w:val="nil"/>
              <w:left w:val="nil"/>
              <w:bottom w:val="single" w:sz="4" w:space="0" w:color="auto"/>
              <w:right w:val="single" w:sz="4" w:space="0" w:color="auto"/>
            </w:tcBorders>
            <w:shd w:val="clear" w:color="auto" w:fill="auto"/>
            <w:noWrap/>
            <w:vAlign w:val="center"/>
            <w:hideMark/>
          </w:tcPr>
          <w:p w:rsidR="006C4985" w:rsidRPr="000E2AC4" w:rsidRDefault="006C4985" w:rsidP="00D94CD3">
            <w:pPr>
              <w:rPr>
                <w:rFonts w:ascii="Calibri" w:hAnsi="Calibri"/>
                <w:color w:val="000000"/>
                <w:sz w:val="18"/>
                <w:szCs w:val="18"/>
                <w:lang w:val="es-MX" w:eastAsia="es-MX"/>
              </w:rPr>
            </w:pPr>
            <w:r w:rsidRPr="000E2AC4">
              <w:rPr>
                <w:rFonts w:ascii="Calibri" w:hAnsi="Calibri"/>
                <w:color w:val="000000"/>
                <w:sz w:val="18"/>
                <w:szCs w:val="18"/>
                <w:lang w:val="es-MX" w:eastAsia="es-MX"/>
              </w:rPr>
              <w:t>INFONAVIT</w:t>
            </w:r>
          </w:p>
        </w:tc>
        <w:tc>
          <w:tcPr>
            <w:tcW w:w="1380" w:type="dxa"/>
            <w:tcBorders>
              <w:top w:val="nil"/>
              <w:left w:val="nil"/>
              <w:bottom w:val="single" w:sz="4" w:space="0" w:color="auto"/>
              <w:right w:val="single" w:sz="4" w:space="0" w:color="auto"/>
            </w:tcBorders>
            <w:shd w:val="clear" w:color="auto" w:fill="auto"/>
            <w:vAlign w:val="center"/>
            <w:hideMark/>
          </w:tcPr>
          <w:p w:rsidR="006C4985" w:rsidRPr="000E2AC4" w:rsidRDefault="006C4985" w:rsidP="00D94CD3">
            <w:pPr>
              <w:rPr>
                <w:rFonts w:ascii="Calibri" w:hAnsi="Calibri"/>
                <w:color w:val="000000"/>
                <w:sz w:val="18"/>
                <w:szCs w:val="18"/>
                <w:lang w:val="es-MX" w:eastAsia="es-MX"/>
              </w:rPr>
            </w:pPr>
            <w:r w:rsidRPr="000E2AC4">
              <w:rPr>
                <w:rFonts w:ascii="Calibri" w:hAnsi="Calibri"/>
                <w:color w:val="000000"/>
                <w:sz w:val="18"/>
                <w:szCs w:val="18"/>
                <w:lang w:val="es-MX" w:eastAsia="es-MX"/>
              </w:rPr>
              <w:t>Curso de Capacitación</w:t>
            </w:r>
          </w:p>
        </w:tc>
        <w:tc>
          <w:tcPr>
            <w:tcW w:w="1340" w:type="dxa"/>
            <w:tcBorders>
              <w:top w:val="nil"/>
              <w:left w:val="nil"/>
              <w:bottom w:val="single" w:sz="4" w:space="0" w:color="auto"/>
              <w:right w:val="single" w:sz="4" w:space="0" w:color="auto"/>
            </w:tcBorders>
            <w:shd w:val="clear" w:color="auto" w:fill="auto"/>
            <w:noWrap/>
            <w:vAlign w:val="bottom"/>
            <w:hideMark/>
          </w:tcPr>
          <w:p w:rsidR="006C4985" w:rsidRPr="000E2AC4" w:rsidRDefault="006C4985" w:rsidP="00D94CD3">
            <w:pPr>
              <w:rPr>
                <w:rFonts w:ascii="Calibri" w:hAnsi="Calibri"/>
                <w:color w:val="000000"/>
                <w:sz w:val="18"/>
                <w:szCs w:val="18"/>
                <w:lang w:val="es-MX" w:eastAsia="es-MX"/>
              </w:rPr>
            </w:pPr>
            <w:r w:rsidRPr="000E2AC4">
              <w:rPr>
                <w:rFonts w:ascii="Calibri" w:hAnsi="Calibri"/>
                <w:color w:val="000000"/>
                <w:sz w:val="18"/>
                <w:szCs w:val="18"/>
                <w:lang w:val="es-MX" w:eastAsia="es-MX"/>
              </w:rPr>
              <w:t>1-3108005</w:t>
            </w:r>
          </w:p>
        </w:tc>
        <w:tc>
          <w:tcPr>
            <w:tcW w:w="1360" w:type="dxa"/>
            <w:tcBorders>
              <w:top w:val="nil"/>
              <w:left w:val="nil"/>
              <w:bottom w:val="single" w:sz="4" w:space="0" w:color="auto"/>
              <w:right w:val="single" w:sz="4" w:space="0" w:color="auto"/>
            </w:tcBorders>
            <w:shd w:val="clear" w:color="auto" w:fill="auto"/>
            <w:noWrap/>
            <w:vAlign w:val="bottom"/>
            <w:hideMark/>
          </w:tcPr>
          <w:p w:rsidR="006C4985" w:rsidRPr="000E2AC4" w:rsidRDefault="006C4985" w:rsidP="00D94CD3">
            <w:pPr>
              <w:jc w:val="right"/>
              <w:rPr>
                <w:rFonts w:ascii="Calibri" w:hAnsi="Calibri"/>
                <w:color w:val="000000"/>
                <w:sz w:val="18"/>
                <w:szCs w:val="18"/>
                <w:lang w:val="es-MX" w:eastAsia="es-MX"/>
              </w:rPr>
            </w:pPr>
            <w:r w:rsidRPr="000E2AC4">
              <w:rPr>
                <w:rFonts w:ascii="Calibri" w:hAnsi="Calibri"/>
                <w:color w:val="000000"/>
                <w:sz w:val="18"/>
                <w:szCs w:val="18"/>
                <w:lang w:val="es-MX" w:eastAsia="es-MX"/>
              </w:rPr>
              <w:t>31/08/2014</w:t>
            </w:r>
          </w:p>
        </w:tc>
        <w:tc>
          <w:tcPr>
            <w:tcW w:w="1040" w:type="dxa"/>
            <w:tcBorders>
              <w:top w:val="nil"/>
              <w:left w:val="nil"/>
              <w:bottom w:val="single" w:sz="4" w:space="0" w:color="auto"/>
              <w:right w:val="single" w:sz="4" w:space="0" w:color="auto"/>
            </w:tcBorders>
            <w:shd w:val="clear" w:color="auto" w:fill="auto"/>
            <w:noWrap/>
            <w:vAlign w:val="bottom"/>
            <w:hideMark/>
          </w:tcPr>
          <w:p w:rsidR="006C4985" w:rsidRPr="000E2AC4" w:rsidRDefault="006C4985" w:rsidP="00D94CD3">
            <w:pPr>
              <w:jc w:val="right"/>
              <w:rPr>
                <w:rFonts w:ascii="Calibri" w:hAnsi="Calibri"/>
                <w:color w:val="000000"/>
                <w:sz w:val="18"/>
                <w:szCs w:val="18"/>
                <w:lang w:val="es-MX" w:eastAsia="es-MX"/>
              </w:rPr>
            </w:pPr>
            <w:r w:rsidRPr="000E2AC4">
              <w:rPr>
                <w:rFonts w:ascii="Calibri" w:hAnsi="Calibri"/>
                <w:color w:val="000000"/>
                <w:sz w:val="18"/>
                <w:szCs w:val="18"/>
                <w:lang w:val="es-MX" w:eastAsia="es-MX"/>
              </w:rPr>
              <w:t>35,400</w:t>
            </w:r>
          </w:p>
        </w:tc>
        <w:tc>
          <w:tcPr>
            <w:tcW w:w="1471" w:type="dxa"/>
            <w:tcBorders>
              <w:top w:val="nil"/>
              <w:left w:val="nil"/>
              <w:bottom w:val="single" w:sz="4" w:space="0" w:color="auto"/>
              <w:right w:val="single" w:sz="4" w:space="0" w:color="auto"/>
            </w:tcBorders>
            <w:shd w:val="clear" w:color="auto" w:fill="auto"/>
            <w:noWrap/>
            <w:vAlign w:val="bottom"/>
            <w:hideMark/>
          </w:tcPr>
          <w:p w:rsidR="006C4985" w:rsidRPr="000E2AC4" w:rsidRDefault="006C4985" w:rsidP="00D94CD3">
            <w:pPr>
              <w:rPr>
                <w:rFonts w:ascii="Calibri" w:hAnsi="Calibri"/>
                <w:color w:val="000000"/>
                <w:sz w:val="18"/>
                <w:szCs w:val="18"/>
                <w:lang w:val="es-MX" w:eastAsia="es-MX"/>
              </w:rPr>
            </w:pPr>
            <w:r w:rsidRPr="000E2AC4">
              <w:rPr>
                <w:rFonts w:ascii="Calibri" w:hAnsi="Calibri"/>
                <w:color w:val="000000"/>
                <w:sz w:val="18"/>
                <w:szCs w:val="18"/>
                <w:lang w:val="es-MX" w:eastAsia="es-MX"/>
              </w:rPr>
              <w:t>6 meses</w:t>
            </w:r>
          </w:p>
        </w:tc>
      </w:tr>
      <w:tr w:rsidR="006C4985" w:rsidRPr="000E2AC4" w:rsidTr="00D94CD3">
        <w:trPr>
          <w:trHeight w:val="720"/>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6C4985" w:rsidRPr="000E2AC4" w:rsidRDefault="006C4985" w:rsidP="00D94CD3">
            <w:pPr>
              <w:rPr>
                <w:rFonts w:ascii="Calibri" w:hAnsi="Calibri"/>
                <w:color w:val="000000"/>
                <w:sz w:val="18"/>
                <w:szCs w:val="18"/>
                <w:lang w:val="es-MX" w:eastAsia="es-MX"/>
              </w:rPr>
            </w:pPr>
            <w:r w:rsidRPr="000E2AC4">
              <w:rPr>
                <w:rFonts w:ascii="Calibri" w:hAnsi="Calibri"/>
                <w:color w:val="000000"/>
                <w:sz w:val="18"/>
                <w:szCs w:val="18"/>
                <w:lang w:val="es-MX" w:eastAsia="es-MX"/>
              </w:rPr>
              <w:t>ZAPOPAN</w:t>
            </w:r>
          </w:p>
        </w:tc>
        <w:tc>
          <w:tcPr>
            <w:tcW w:w="1205" w:type="dxa"/>
            <w:tcBorders>
              <w:top w:val="nil"/>
              <w:left w:val="nil"/>
              <w:bottom w:val="single" w:sz="4" w:space="0" w:color="auto"/>
              <w:right w:val="single" w:sz="4" w:space="0" w:color="auto"/>
            </w:tcBorders>
            <w:shd w:val="clear" w:color="auto" w:fill="auto"/>
            <w:vAlign w:val="center"/>
            <w:hideMark/>
          </w:tcPr>
          <w:p w:rsidR="006C4985" w:rsidRPr="000E2AC4" w:rsidRDefault="006C4985" w:rsidP="00D94CD3">
            <w:pPr>
              <w:rPr>
                <w:rFonts w:ascii="Calibri" w:hAnsi="Calibri"/>
                <w:color w:val="000000"/>
                <w:sz w:val="18"/>
                <w:szCs w:val="18"/>
                <w:lang w:val="es-MX" w:eastAsia="es-MX"/>
              </w:rPr>
            </w:pPr>
            <w:r w:rsidRPr="000E2AC4">
              <w:rPr>
                <w:rFonts w:ascii="Calibri" w:hAnsi="Calibri"/>
                <w:color w:val="000000"/>
                <w:sz w:val="18"/>
                <w:szCs w:val="18"/>
                <w:lang w:val="es-MX" w:eastAsia="es-MX"/>
              </w:rPr>
              <w:t>Ma. Josefina Mendoza Flores</w:t>
            </w:r>
          </w:p>
        </w:tc>
        <w:tc>
          <w:tcPr>
            <w:tcW w:w="1380" w:type="dxa"/>
            <w:tcBorders>
              <w:top w:val="nil"/>
              <w:left w:val="nil"/>
              <w:bottom w:val="single" w:sz="4" w:space="0" w:color="auto"/>
              <w:right w:val="single" w:sz="4" w:space="0" w:color="auto"/>
            </w:tcBorders>
            <w:shd w:val="clear" w:color="auto" w:fill="auto"/>
            <w:vAlign w:val="center"/>
            <w:hideMark/>
          </w:tcPr>
          <w:p w:rsidR="006C4985" w:rsidRPr="000E2AC4" w:rsidRDefault="006C4985" w:rsidP="00D94CD3">
            <w:pPr>
              <w:rPr>
                <w:rFonts w:ascii="Calibri" w:hAnsi="Calibri"/>
                <w:color w:val="000000"/>
                <w:sz w:val="18"/>
                <w:szCs w:val="18"/>
                <w:lang w:val="es-MX" w:eastAsia="es-MX"/>
              </w:rPr>
            </w:pPr>
            <w:r w:rsidRPr="000E2AC4">
              <w:rPr>
                <w:rFonts w:ascii="Calibri" w:hAnsi="Calibri"/>
                <w:color w:val="000000"/>
                <w:sz w:val="18"/>
                <w:szCs w:val="18"/>
                <w:lang w:val="es-MX" w:eastAsia="es-MX"/>
              </w:rPr>
              <w:t>Reunión de Comité</w:t>
            </w:r>
          </w:p>
        </w:tc>
        <w:tc>
          <w:tcPr>
            <w:tcW w:w="1340" w:type="dxa"/>
            <w:tcBorders>
              <w:top w:val="nil"/>
              <w:left w:val="nil"/>
              <w:bottom w:val="single" w:sz="4" w:space="0" w:color="auto"/>
              <w:right w:val="single" w:sz="4" w:space="0" w:color="auto"/>
            </w:tcBorders>
            <w:shd w:val="clear" w:color="auto" w:fill="auto"/>
            <w:noWrap/>
            <w:vAlign w:val="bottom"/>
            <w:hideMark/>
          </w:tcPr>
          <w:p w:rsidR="006C4985" w:rsidRPr="000E2AC4" w:rsidRDefault="006C4985" w:rsidP="00D94CD3">
            <w:pPr>
              <w:rPr>
                <w:rFonts w:ascii="Calibri" w:hAnsi="Calibri"/>
                <w:color w:val="000000"/>
                <w:sz w:val="18"/>
                <w:szCs w:val="18"/>
                <w:lang w:val="es-MX" w:eastAsia="es-MX"/>
              </w:rPr>
            </w:pPr>
            <w:r w:rsidRPr="000E2AC4">
              <w:rPr>
                <w:rFonts w:ascii="Calibri" w:hAnsi="Calibri"/>
                <w:color w:val="000000"/>
                <w:sz w:val="18"/>
                <w:szCs w:val="18"/>
                <w:lang w:val="es-MX" w:eastAsia="es-MX"/>
              </w:rPr>
              <w:t> </w:t>
            </w:r>
          </w:p>
        </w:tc>
        <w:tc>
          <w:tcPr>
            <w:tcW w:w="1360" w:type="dxa"/>
            <w:tcBorders>
              <w:top w:val="nil"/>
              <w:left w:val="nil"/>
              <w:bottom w:val="single" w:sz="4" w:space="0" w:color="auto"/>
              <w:right w:val="single" w:sz="4" w:space="0" w:color="auto"/>
            </w:tcBorders>
            <w:shd w:val="clear" w:color="auto" w:fill="auto"/>
            <w:noWrap/>
            <w:vAlign w:val="bottom"/>
            <w:hideMark/>
          </w:tcPr>
          <w:p w:rsidR="006C4985" w:rsidRPr="000E2AC4" w:rsidRDefault="006C4985" w:rsidP="00D94CD3">
            <w:pPr>
              <w:rPr>
                <w:rFonts w:ascii="Calibri" w:hAnsi="Calibri"/>
                <w:color w:val="000000"/>
                <w:sz w:val="18"/>
                <w:szCs w:val="18"/>
                <w:lang w:val="es-MX" w:eastAsia="es-MX"/>
              </w:rPr>
            </w:pPr>
            <w:r w:rsidRPr="000E2AC4">
              <w:rPr>
                <w:rFonts w:ascii="Calibri" w:hAnsi="Calibri"/>
                <w:color w:val="000000"/>
                <w:sz w:val="18"/>
                <w:szCs w:val="18"/>
                <w:lang w:val="es-MX" w:eastAsia="es-MX"/>
              </w:rPr>
              <w:t> </w:t>
            </w:r>
          </w:p>
        </w:tc>
        <w:tc>
          <w:tcPr>
            <w:tcW w:w="1040" w:type="dxa"/>
            <w:tcBorders>
              <w:top w:val="nil"/>
              <w:left w:val="nil"/>
              <w:bottom w:val="single" w:sz="4" w:space="0" w:color="auto"/>
              <w:right w:val="single" w:sz="4" w:space="0" w:color="auto"/>
            </w:tcBorders>
            <w:shd w:val="clear" w:color="auto" w:fill="auto"/>
            <w:noWrap/>
            <w:vAlign w:val="bottom"/>
            <w:hideMark/>
          </w:tcPr>
          <w:p w:rsidR="006C4985" w:rsidRPr="000E2AC4" w:rsidRDefault="006C4985" w:rsidP="00D94CD3">
            <w:pPr>
              <w:jc w:val="right"/>
              <w:rPr>
                <w:rFonts w:ascii="Calibri" w:hAnsi="Calibri"/>
                <w:color w:val="000000"/>
                <w:sz w:val="18"/>
                <w:szCs w:val="18"/>
                <w:lang w:val="es-MX" w:eastAsia="es-MX"/>
              </w:rPr>
            </w:pPr>
            <w:r w:rsidRPr="000E2AC4">
              <w:rPr>
                <w:rFonts w:ascii="Calibri" w:hAnsi="Calibri"/>
                <w:color w:val="000000"/>
                <w:sz w:val="18"/>
                <w:szCs w:val="18"/>
                <w:lang w:val="es-MX" w:eastAsia="es-MX"/>
              </w:rPr>
              <w:t>1,300.00</w:t>
            </w:r>
          </w:p>
        </w:tc>
        <w:tc>
          <w:tcPr>
            <w:tcW w:w="1471" w:type="dxa"/>
            <w:tcBorders>
              <w:top w:val="nil"/>
              <w:left w:val="nil"/>
              <w:bottom w:val="single" w:sz="4" w:space="0" w:color="auto"/>
              <w:right w:val="single" w:sz="4" w:space="0" w:color="auto"/>
            </w:tcBorders>
            <w:shd w:val="clear" w:color="auto" w:fill="auto"/>
            <w:noWrap/>
            <w:vAlign w:val="bottom"/>
            <w:hideMark/>
          </w:tcPr>
          <w:p w:rsidR="006C4985" w:rsidRPr="000E2AC4" w:rsidRDefault="006C4985" w:rsidP="00D94CD3">
            <w:pPr>
              <w:rPr>
                <w:rFonts w:ascii="Calibri" w:hAnsi="Calibri"/>
                <w:color w:val="000000"/>
                <w:sz w:val="18"/>
                <w:szCs w:val="18"/>
                <w:lang w:val="es-MX" w:eastAsia="es-MX"/>
              </w:rPr>
            </w:pPr>
            <w:r w:rsidRPr="000E2AC4">
              <w:rPr>
                <w:rFonts w:ascii="Calibri" w:hAnsi="Calibri"/>
                <w:color w:val="000000"/>
                <w:sz w:val="18"/>
                <w:szCs w:val="18"/>
                <w:lang w:val="es-MX" w:eastAsia="es-MX"/>
              </w:rPr>
              <w:t>6 meses</w:t>
            </w:r>
          </w:p>
        </w:tc>
      </w:tr>
    </w:tbl>
    <w:p w:rsidR="006C4985" w:rsidRPr="000E2AC4" w:rsidRDefault="006C4985" w:rsidP="006C4985">
      <w:pPr>
        <w:jc w:val="both"/>
        <w:rPr>
          <w:rFonts w:ascii="Arial" w:hAnsi="Arial" w:cs="Arial"/>
          <w:color w:val="000000"/>
          <w:sz w:val="22"/>
          <w:szCs w:val="22"/>
        </w:rPr>
      </w:pPr>
    </w:p>
    <w:p w:rsidR="006C4985" w:rsidRPr="006C4985" w:rsidRDefault="006C4985" w:rsidP="006C4985">
      <w:pPr>
        <w:jc w:val="both"/>
        <w:rPr>
          <w:rFonts w:ascii="Arial" w:hAnsi="Arial" w:cs="Arial"/>
          <w:color w:val="000000"/>
          <w:sz w:val="18"/>
          <w:szCs w:val="18"/>
        </w:rPr>
      </w:pPr>
      <w:r w:rsidRPr="006C4985">
        <w:rPr>
          <w:rFonts w:ascii="Arial" w:hAnsi="Arial" w:cs="Arial"/>
          <w:color w:val="000000"/>
          <w:sz w:val="18"/>
          <w:szCs w:val="18"/>
        </w:rPr>
        <w:t>Respecto a lo anterior, me permito exponer lo siguiente:</w:t>
      </w:r>
    </w:p>
    <w:p w:rsidR="006C4985" w:rsidRPr="006C4985" w:rsidRDefault="006C4985" w:rsidP="006C4985">
      <w:pPr>
        <w:jc w:val="both"/>
        <w:rPr>
          <w:rFonts w:ascii="Arial" w:hAnsi="Arial" w:cs="Arial"/>
          <w:color w:val="000000"/>
          <w:sz w:val="18"/>
          <w:szCs w:val="18"/>
        </w:rPr>
      </w:pPr>
      <w:r w:rsidRPr="006C4985">
        <w:rPr>
          <w:rFonts w:ascii="Arial" w:hAnsi="Arial" w:cs="Arial"/>
          <w:color w:val="000000"/>
          <w:sz w:val="18"/>
          <w:szCs w:val="18"/>
        </w:rPr>
        <w:t>1.- Plantel Tlaquepaque, no cancelo en su momento el adeudo cuando se les comunico vía correo electrónico de fecha 15 de diciembre del 2014 y se dio ejemplo de cómo provisionar la póliza por adeudos de cursos de capacitación y cabe mencionar que el INFONAVIT deposito a la Cuenta concentradora de Dirección General, de acuerdo a un comunicado que se anexa. Por lo tanto les comunico nuevamente a los Directores de Planteles vía correo electrónico de fecha 27 de enero del presente año, que realizaran su solicitud de cancelación de saldos por errores contables.</w:t>
      </w:r>
    </w:p>
    <w:p w:rsidR="006C4985" w:rsidRPr="006C4985" w:rsidRDefault="006C4985" w:rsidP="006C4985">
      <w:pPr>
        <w:jc w:val="both"/>
        <w:rPr>
          <w:rFonts w:ascii="Arial" w:hAnsi="Arial" w:cs="Arial"/>
          <w:color w:val="000000"/>
          <w:sz w:val="18"/>
          <w:szCs w:val="18"/>
        </w:rPr>
      </w:pPr>
      <w:r w:rsidRPr="006C4985">
        <w:rPr>
          <w:rFonts w:ascii="Arial" w:hAnsi="Arial" w:cs="Arial"/>
          <w:color w:val="000000"/>
          <w:sz w:val="18"/>
          <w:szCs w:val="18"/>
        </w:rPr>
        <w:t>2.- Plantel Zapopan, anexa la ficha de depósito por la cantidad de $ 1300.00 con fecha 9 de febrero del 2015. Cancelación dicho pasivo.</w:t>
      </w:r>
    </w:p>
    <w:p w:rsidR="006C4985" w:rsidRPr="006C4985" w:rsidRDefault="006C4985" w:rsidP="006C4985">
      <w:pPr>
        <w:jc w:val="both"/>
        <w:rPr>
          <w:rFonts w:ascii="Arial" w:hAnsi="Arial" w:cs="Arial"/>
          <w:b/>
          <w:color w:val="000000"/>
          <w:sz w:val="18"/>
          <w:szCs w:val="18"/>
        </w:rPr>
      </w:pPr>
    </w:p>
    <w:p w:rsidR="006C4985" w:rsidRPr="006C4985" w:rsidRDefault="006C4985" w:rsidP="006C4985">
      <w:pPr>
        <w:jc w:val="both"/>
        <w:rPr>
          <w:rFonts w:ascii="Arial" w:hAnsi="Arial" w:cs="Arial"/>
          <w:b/>
          <w:color w:val="000000"/>
          <w:sz w:val="18"/>
          <w:szCs w:val="18"/>
        </w:rPr>
      </w:pPr>
      <w:r w:rsidRPr="006C4985">
        <w:rPr>
          <w:rFonts w:ascii="Arial" w:hAnsi="Arial" w:cs="Arial"/>
          <w:b/>
          <w:color w:val="000000"/>
          <w:sz w:val="18"/>
          <w:szCs w:val="18"/>
        </w:rPr>
        <w:t>L.C.P JOSE LUIS CANCHOLA PEREZ</w:t>
      </w:r>
    </w:p>
    <w:p w:rsidR="006C4985" w:rsidRPr="006C4985" w:rsidRDefault="006C4985" w:rsidP="006C4985">
      <w:pPr>
        <w:jc w:val="both"/>
        <w:rPr>
          <w:rFonts w:ascii="Arial" w:hAnsi="Arial" w:cs="Arial"/>
          <w:color w:val="000000"/>
          <w:sz w:val="18"/>
          <w:szCs w:val="18"/>
        </w:rPr>
      </w:pPr>
      <w:r w:rsidRPr="006C4985">
        <w:rPr>
          <w:rFonts w:ascii="Arial" w:hAnsi="Arial" w:cs="Arial"/>
          <w:b/>
          <w:color w:val="000000"/>
          <w:sz w:val="18"/>
          <w:szCs w:val="18"/>
        </w:rPr>
        <w:t>1.-</w:t>
      </w:r>
      <w:r w:rsidRPr="006C4985">
        <w:rPr>
          <w:rFonts w:ascii="Arial" w:hAnsi="Arial" w:cs="Arial"/>
          <w:color w:val="000000"/>
          <w:sz w:val="18"/>
          <w:szCs w:val="18"/>
        </w:rPr>
        <w:t>Como se evidencia en la tabla siguiente:</w:t>
      </w:r>
    </w:p>
    <w:p w:rsidR="006C4985" w:rsidRDefault="006C4985" w:rsidP="00DE3F23">
      <w:pPr>
        <w:jc w:val="both"/>
        <w:rPr>
          <w:rFonts w:ascii="Arial" w:hAnsi="Arial" w:cs="Arial"/>
          <w:b/>
          <w:color w:val="000000"/>
        </w:rPr>
      </w:pPr>
    </w:p>
    <w:tbl>
      <w:tblPr>
        <w:tblW w:w="9280" w:type="dxa"/>
        <w:tblLayout w:type="fixed"/>
        <w:tblCellMar>
          <w:left w:w="70" w:type="dxa"/>
          <w:right w:w="70" w:type="dxa"/>
        </w:tblCellMar>
        <w:tblLook w:val="04A0" w:firstRow="1" w:lastRow="0" w:firstColumn="1" w:lastColumn="0" w:noHBand="0" w:noVBand="1"/>
      </w:tblPr>
      <w:tblGrid>
        <w:gridCol w:w="921"/>
        <w:gridCol w:w="2126"/>
        <w:gridCol w:w="1701"/>
        <w:gridCol w:w="992"/>
        <w:gridCol w:w="1134"/>
        <w:gridCol w:w="993"/>
        <w:gridCol w:w="1413"/>
      </w:tblGrid>
      <w:tr w:rsidR="006C4985" w:rsidRPr="00064140" w:rsidTr="006C4985">
        <w:trPr>
          <w:trHeight w:val="48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985" w:rsidRPr="006C4985" w:rsidRDefault="006C4985" w:rsidP="006C4985">
            <w:pPr>
              <w:rPr>
                <w:rFonts w:ascii="Calibri" w:hAnsi="Calibri"/>
                <w:b/>
                <w:color w:val="000000"/>
                <w:sz w:val="18"/>
                <w:szCs w:val="18"/>
                <w:lang w:val="es-MX" w:eastAsia="es-MX"/>
              </w:rPr>
            </w:pPr>
            <w:r w:rsidRPr="006C4985">
              <w:rPr>
                <w:rFonts w:ascii="Calibri" w:hAnsi="Calibri"/>
                <w:b/>
                <w:color w:val="000000"/>
                <w:sz w:val="18"/>
                <w:szCs w:val="18"/>
                <w:lang w:val="es-MX" w:eastAsia="es-MX"/>
              </w:rPr>
              <w:t>PLANTEL</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C4985" w:rsidRPr="006C4985" w:rsidRDefault="006C4985" w:rsidP="006C4985">
            <w:pPr>
              <w:rPr>
                <w:rFonts w:ascii="Calibri" w:hAnsi="Calibri"/>
                <w:b/>
                <w:color w:val="000000"/>
                <w:sz w:val="18"/>
                <w:szCs w:val="18"/>
                <w:lang w:val="es-MX" w:eastAsia="es-MX"/>
              </w:rPr>
            </w:pPr>
            <w:r w:rsidRPr="006C4985">
              <w:rPr>
                <w:rFonts w:ascii="Calibri" w:hAnsi="Calibri"/>
                <w:b/>
                <w:color w:val="000000"/>
                <w:sz w:val="18"/>
                <w:szCs w:val="18"/>
                <w:lang w:val="es-MX" w:eastAsia="es-MX"/>
              </w:rPr>
              <w:t>NOMBRE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C4985" w:rsidRPr="006C4985" w:rsidRDefault="006C4985" w:rsidP="006C4985">
            <w:pPr>
              <w:rPr>
                <w:rFonts w:ascii="Calibri" w:hAnsi="Calibri"/>
                <w:b/>
                <w:color w:val="000000"/>
                <w:sz w:val="18"/>
                <w:szCs w:val="18"/>
                <w:lang w:val="es-MX" w:eastAsia="es-MX"/>
              </w:rPr>
            </w:pPr>
            <w:r w:rsidRPr="006C4985">
              <w:rPr>
                <w:rFonts w:ascii="Calibri" w:hAnsi="Calibri"/>
                <w:b/>
                <w:color w:val="000000"/>
                <w:sz w:val="18"/>
                <w:szCs w:val="18"/>
                <w:lang w:val="es-MX" w:eastAsia="es-MX"/>
              </w:rPr>
              <w:t>CONCEPTO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4985" w:rsidRPr="006C4985" w:rsidRDefault="006C4985" w:rsidP="006C4985">
            <w:pPr>
              <w:rPr>
                <w:rFonts w:ascii="Calibri" w:hAnsi="Calibri"/>
                <w:b/>
                <w:color w:val="000000"/>
                <w:sz w:val="18"/>
                <w:szCs w:val="18"/>
                <w:lang w:val="es-MX" w:eastAsia="es-MX"/>
              </w:rPr>
            </w:pPr>
            <w:r w:rsidRPr="006C4985">
              <w:rPr>
                <w:rFonts w:ascii="Calibri" w:hAnsi="Calibri"/>
                <w:b/>
                <w:color w:val="000000"/>
                <w:sz w:val="18"/>
                <w:szCs w:val="18"/>
                <w:lang w:val="es-MX" w:eastAsia="es-MX"/>
              </w:rPr>
              <w:t>NUMERO DE POLIZA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C4985" w:rsidRPr="006C4985" w:rsidRDefault="006C4985" w:rsidP="006C4985">
            <w:pPr>
              <w:rPr>
                <w:rFonts w:ascii="Calibri" w:hAnsi="Calibri"/>
                <w:b/>
                <w:color w:val="000000"/>
                <w:sz w:val="18"/>
                <w:szCs w:val="18"/>
                <w:lang w:val="es-MX" w:eastAsia="es-MX"/>
              </w:rPr>
            </w:pPr>
            <w:r w:rsidRPr="006C4985">
              <w:rPr>
                <w:rFonts w:ascii="Calibri" w:hAnsi="Calibri"/>
                <w:b/>
                <w:color w:val="000000"/>
                <w:sz w:val="18"/>
                <w:szCs w:val="18"/>
                <w:lang w:val="es-MX" w:eastAsia="es-MX"/>
              </w:rPr>
              <w:t>POLIZA FECHA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4985" w:rsidRPr="006C4985" w:rsidRDefault="006C4985" w:rsidP="006C4985">
            <w:pPr>
              <w:rPr>
                <w:rFonts w:ascii="Calibri" w:hAnsi="Calibri"/>
                <w:b/>
                <w:color w:val="000000"/>
                <w:sz w:val="18"/>
                <w:szCs w:val="18"/>
                <w:lang w:val="es-MX" w:eastAsia="es-MX"/>
              </w:rPr>
            </w:pPr>
            <w:r w:rsidRPr="006C4985">
              <w:rPr>
                <w:rFonts w:ascii="Calibri" w:hAnsi="Calibri"/>
                <w:b/>
                <w:color w:val="000000"/>
                <w:sz w:val="18"/>
                <w:szCs w:val="18"/>
                <w:lang w:val="es-MX" w:eastAsia="es-MX"/>
              </w:rPr>
              <w:t>IMPORTE</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6C4985" w:rsidRPr="006C4985" w:rsidRDefault="006C4985" w:rsidP="006C4985">
            <w:pPr>
              <w:rPr>
                <w:rFonts w:ascii="Calibri" w:hAnsi="Calibri"/>
                <w:b/>
                <w:color w:val="000000"/>
                <w:sz w:val="16"/>
                <w:szCs w:val="16"/>
                <w:lang w:val="es-MX" w:eastAsia="es-MX"/>
              </w:rPr>
            </w:pPr>
            <w:r w:rsidRPr="006C4985">
              <w:rPr>
                <w:rFonts w:ascii="Calibri" w:hAnsi="Calibri"/>
                <w:b/>
                <w:color w:val="000000"/>
                <w:sz w:val="16"/>
                <w:szCs w:val="16"/>
                <w:lang w:val="es-MX" w:eastAsia="es-MX"/>
              </w:rPr>
              <w:t>ANTIGÜEDAD</w:t>
            </w:r>
          </w:p>
        </w:tc>
      </w:tr>
      <w:tr w:rsidR="006C4985" w:rsidRPr="00064140" w:rsidTr="006C498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Tonalá</w:t>
            </w:r>
          </w:p>
        </w:tc>
        <w:tc>
          <w:tcPr>
            <w:tcW w:w="2126"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Diferencia de Impuestos</w:t>
            </w:r>
          </w:p>
        </w:tc>
        <w:tc>
          <w:tcPr>
            <w:tcW w:w="1701"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Impuestos ISR</w:t>
            </w:r>
          </w:p>
        </w:tc>
        <w:tc>
          <w:tcPr>
            <w:tcW w:w="992"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jc w:val="right"/>
              <w:rPr>
                <w:rFonts w:ascii="Calibri" w:hAnsi="Calibri"/>
                <w:color w:val="000000"/>
                <w:sz w:val="18"/>
                <w:szCs w:val="18"/>
                <w:lang w:val="es-MX" w:eastAsia="es-MX"/>
              </w:rPr>
            </w:pPr>
            <w:r w:rsidRPr="00064140">
              <w:rPr>
                <w:rFonts w:ascii="Calibri" w:hAnsi="Calibri"/>
                <w:color w:val="000000"/>
                <w:sz w:val="18"/>
                <w:szCs w:val="18"/>
                <w:lang w:val="es-MX" w:eastAsia="es-MX"/>
              </w:rPr>
              <w:t>2,301.20</w:t>
            </w:r>
          </w:p>
        </w:tc>
        <w:tc>
          <w:tcPr>
            <w:tcW w:w="1413"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24 meses</w:t>
            </w:r>
          </w:p>
        </w:tc>
      </w:tr>
      <w:tr w:rsidR="006C4985" w:rsidRPr="00064140" w:rsidTr="006C498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Tonalá</w:t>
            </w:r>
          </w:p>
        </w:tc>
        <w:tc>
          <w:tcPr>
            <w:tcW w:w="2126"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Deudores ISTP 2012</w:t>
            </w:r>
          </w:p>
        </w:tc>
        <w:tc>
          <w:tcPr>
            <w:tcW w:w="1701"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Deudores ISTP 2012</w:t>
            </w:r>
          </w:p>
        </w:tc>
        <w:tc>
          <w:tcPr>
            <w:tcW w:w="992"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jc w:val="right"/>
              <w:rPr>
                <w:rFonts w:ascii="Calibri" w:hAnsi="Calibri"/>
                <w:color w:val="000000"/>
                <w:sz w:val="18"/>
                <w:szCs w:val="18"/>
                <w:lang w:val="es-MX" w:eastAsia="es-MX"/>
              </w:rPr>
            </w:pPr>
            <w:r w:rsidRPr="00064140">
              <w:rPr>
                <w:rFonts w:ascii="Calibri" w:hAnsi="Calibri"/>
                <w:color w:val="000000"/>
                <w:sz w:val="18"/>
                <w:szCs w:val="18"/>
                <w:lang w:val="es-MX" w:eastAsia="es-MX"/>
              </w:rPr>
              <w:t>731</w:t>
            </w:r>
          </w:p>
        </w:tc>
        <w:tc>
          <w:tcPr>
            <w:tcW w:w="1413"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6 meses</w:t>
            </w:r>
          </w:p>
        </w:tc>
      </w:tr>
      <w:tr w:rsidR="006C4985" w:rsidRPr="00064140" w:rsidTr="006C4985">
        <w:trPr>
          <w:trHeight w:val="300"/>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Tonalá</w:t>
            </w:r>
          </w:p>
        </w:tc>
        <w:tc>
          <w:tcPr>
            <w:tcW w:w="2126"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Elvira Garibay Delgadillo</w:t>
            </w:r>
          </w:p>
        </w:tc>
        <w:tc>
          <w:tcPr>
            <w:tcW w:w="1701"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jc w:val="right"/>
              <w:rPr>
                <w:rFonts w:ascii="Calibri" w:hAnsi="Calibri"/>
                <w:color w:val="000000"/>
                <w:sz w:val="18"/>
                <w:szCs w:val="18"/>
                <w:lang w:val="es-MX" w:eastAsia="es-MX"/>
              </w:rPr>
            </w:pPr>
            <w:r w:rsidRPr="00064140">
              <w:rPr>
                <w:rFonts w:ascii="Calibri" w:hAnsi="Calibri"/>
                <w:color w:val="000000"/>
                <w:sz w:val="18"/>
                <w:szCs w:val="18"/>
                <w:lang w:val="es-MX" w:eastAsia="es-MX"/>
              </w:rPr>
              <w:t>3788</w:t>
            </w:r>
          </w:p>
        </w:tc>
        <w:tc>
          <w:tcPr>
            <w:tcW w:w="1413" w:type="dxa"/>
            <w:tcBorders>
              <w:top w:val="nil"/>
              <w:left w:val="nil"/>
              <w:bottom w:val="single" w:sz="4" w:space="0" w:color="auto"/>
              <w:right w:val="single" w:sz="4" w:space="0" w:color="auto"/>
            </w:tcBorders>
            <w:shd w:val="clear" w:color="auto" w:fill="auto"/>
            <w:noWrap/>
            <w:vAlign w:val="bottom"/>
            <w:hideMark/>
          </w:tcPr>
          <w:p w:rsidR="006C4985" w:rsidRPr="00064140" w:rsidRDefault="006C4985" w:rsidP="00D94CD3">
            <w:pPr>
              <w:rPr>
                <w:rFonts w:ascii="Calibri" w:hAnsi="Calibri"/>
                <w:color w:val="000000"/>
                <w:sz w:val="18"/>
                <w:szCs w:val="18"/>
                <w:lang w:val="es-MX" w:eastAsia="es-MX"/>
              </w:rPr>
            </w:pPr>
            <w:r w:rsidRPr="00064140">
              <w:rPr>
                <w:rFonts w:ascii="Calibri" w:hAnsi="Calibri"/>
                <w:color w:val="000000"/>
                <w:sz w:val="18"/>
                <w:szCs w:val="18"/>
                <w:lang w:val="es-MX" w:eastAsia="es-MX"/>
              </w:rPr>
              <w:t>16 meses</w:t>
            </w:r>
          </w:p>
        </w:tc>
      </w:tr>
    </w:tbl>
    <w:p w:rsidR="006C4985" w:rsidRDefault="006C4985" w:rsidP="00DE3F23">
      <w:pPr>
        <w:jc w:val="both"/>
        <w:rPr>
          <w:rFonts w:ascii="Arial" w:hAnsi="Arial" w:cs="Arial"/>
          <w:b/>
          <w:color w:val="000000"/>
        </w:rPr>
      </w:pPr>
    </w:p>
    <w:p w:rsidR="006C4985" w:rsidRPr="006C4985" w:rsidRDefault="006C4985" w:rsidP="006C4985">
      <w:pPr>
        <w:jc w:val="both"/>
        <w:rPr>
          <w:rFonts w:ascii="Arial" w:hAnsi="Arial" w:cs="Arial"/>
          <w:color w:val="000000"/>
          <w:sz w:val="18"/>
          <w:szCs w:val="18"/>
        </w:rPr>
      </w:pPr>
      <w:r w:rsidRPr="006C4985">
        <w:rPr>
          <w:rFonts w:ascii="Arial" w:hAnsi="Arial" w:cs="Arial"/>
          <w:color w:val="000000"/>
          <w:sz w:val="18"/>
          <w:szCs w:val="18"/>
        </w:rPr>
        <w:t>Respecto a lo anterior, me permito exponer lo siguiente:</w:t>
      </w:r>
    </w:p>
    <w:p w:rsidR="006C4985" w:rsidRPr="006C4985" w:rsidRDefault="006C4985" w:rsidP="006C4985">
      <w:pPr>
        <w:jc w:val="both"/>
        <w:rPr>
          <w:rFonts w:ascii="Arial" w:hAnsi="Arial" w:cs="Arial"/>
          <w:color w:val="000000"/>
          <w:sz w:val="18"/>
          <w:szCs w:val="18"/>
        </w:rPr>
      </w:pPr>
      <w:r w:rsidRPr="006C4985">
        <w:rPr>
          <w:rFonts w:ascii="Arial" w:hAnsi="Arial" w:cs="Arial"/>
          <w:b/>
          <w:color w:val="000000"/>
          <w:sz w:val="18"/>
          <w:szCs w:val="18"/>
        </w:rPr>
        <w:t>1.-</w:t>
      </w:r>
      <w:r w:rsidRPr="006C4985">
        <w:rPr>
          <w:rFonts w:ascii="Arial" w:hAnsi="Arial" w:cs="Arial"/>
          <w:color w:val="000000"/>
          <w:sz w:val="18"/>
          <w:szCs w:val="18"/>
        </w:rPr>
        <w:t xml:space="preserve">En los dos primeros puntos se anexa la ficha de depósito por la Cantidad de $3,032.20 (tres mil </w:t>
      </w:r>
      <w:r w:rsidR="00C856F0">
        <w:rPr>
          <w:rFonts w:ascii="Arial" w:hAnsi="Arial" w:cs="Arial"/>
          <w:color w:val="000000"/>
          <w:sz w:val="18"/>
          <w:szCs w:val="18"/>
        </w:rPr>
        <w:t xml:space="preserve">treinta </w:t>
      </w:r>
      <w:r w:rsidRPr="006C4985">
        <w:rPr>
          <w:rFonts w:ascii="Arial" w:hAnsi="Arial" w:cs="Arial"/>
          <w:color w:val="000000"/>
          <w:sz w:val="18"/>
          <w:szCs w:val="18"/>
        </w:rPr>
        <w:t>y dos pesos 20/100 M.N) a la cuenta concentradora del Colegio de Educación profesional Técnica del Estado de Jalisco, de fecha de 08 de marzo del presente año.</w:t>
      </w:r>
    </w:p>
    <w:p w:rsidR="006C4985" w:rsidRPr="006C4985" w:rsidRDefault="006C4985" w:rsidP="006C4985">
      <w:pPr>
        <w:jc w:val="both"/>
        <w:rPr>
          <w:rFonts w:ascii="Arial" w:hAnsi="Arial" w:cs="Arial"/>
          <w:color w:val="000000"/>
          <w:sz w:val="18"/>
          <w:szCs w:val="18"/>
        </w:rPr>
      </w:pPr>
    </w:p>
    <w:p w:rsidR="006C4985" w:rsidRPr="006C4985" w:rsidRDefault="006C4985" w:rsidP="006C4985">
      <w:pPr>
        <w:jc w:val="both"/>
        <w:rPr>
          <w:rFonts w:ascii="Arial" w:hAnsi="Arial" w:cs="Arial"/>
          <w:color w:val="000000"/>
          <w:sz w:val="18"/>
          <w:szCs w:val="18"/>
        </w:rPr>
      </w:pPr>
      <w:r w:rsidRPr="006C4985">
        <w:rPr>
          <w:rFonts w:ascii="Arial" w:hAnsi="Arial" w:cs="Arial"/>
          <w:b/>
          <w:color w:val="000000"/>
          <w:sz w:val="18"/>
          <w:szCs w:val="18"/>
        </w:rPr>
        <w:t>2.-</w:t>
      </w:r>
      <w:r w:rsidRPr="006C4985">
        <w:rPr>
          <w:rFonts w:ascii="Arial" w:hAnsi="Arial" w:cs="Arial"/>
          <w:color w:val="000000"/>
          <w:sz w:val="18"/>
          <w:szCs w:val="18"/>
        </w:rPr>
        <w:t xml:space="preserve">Con respecto al último punto. Deudor la c. Elvira Delgadillo, Directora del Plantel Tonalá en ese ejercicio corresponde a dos observaciones de Auditoria una por $ 1,700.00 (un mil setecientos pesos 00/100 M.N) Devolución de Gasolina y $ 2,088.99 (Dos mil ochenta y ocho pesos 00/100 M.N) Devolución de Gatos por Desayuno, lo anterior por no tener su comprobación correspondiente. Notifican a la Directora de Cambio de Plantel y ella no se presenta a </w:t>
      </w:r>
    </w:p>
    <w:p w:rsidR="006C4985" w:rsidRDefault="006C4985" w:rsidP="006C4985">
      <w:pPr>
        <w:jc w:val="both"/>
        <w:rPr>
          <w:rFonts w:ascii="Arial" w:hAnsi="Arial" w:cs="Arial"/>
          <w:color w:val="000000"/>
        </w:rPr>
      </w:pPr>
      <w:r w:rsidRPr="006C4985">
        <w:rPr>
          <w:rFonts w:ascii="Arial" w:hAnsi="Arial" w:cs="Arial"/>
          <w:color w:val="000000"/>
          <w:sz w:val="18"/>
          <w:szCs w:val="18"/>
        </w:rPr>
        <w:t>Laborar por lo que la demanda al Colegio por despido injustificado y están en espera de resolución de laudo, por lo</w:t>
      </w:r>
      <w:r>
        <w:rPr>
          <w:rFonts w:ascii="Arial" w:hAnsi="Arial" w:cs="Arial"/>
          <w:color w:val="000000"/>
          <w:sz w:val="18"/>
          <w:szCs w:val="18"/>
        </w:rPr>
        <w:t xml:space="preserve"> </w:t>
      </w:r>
      <w:r w:rsidRPr="006C4985">
        <w:rPr>
          <w:rFonts w:ascii="Arial" w:hAnsi="Arial" w:cs="Arial"/>
          <w:color w:val="000000"/>
          <w:sz w:val="18"/>
          <w:szCs w:val="18"/>
        </w:rPr>
        <w:t>solicito se le considere esta cantidad en su pago correspondiente cuando dicten su laudo por la Junta de Conciliación y arbitraje</w:t>
      </w:r>
      <w:r>
        <w:rPr>
          <w:rFonts w:ascii="Arial" w:hAnsi="Arial" w:cs="Arial"/>
          <w:color w:val="000000"/>
        </w:rPr>
        <w:t xml:space="preserve">. </w:t>
      </w:r>
    </w:p>
    <w:p w:rsidR="006C4985" w:rsidRDefault="006C4985" w:rsidP="006C4985">
      <w:pPr>
        <w:jc w:val="both"/>
        <w:rPr>
          <w:rFonts w:ascii="Arial" w:hAnsi="Arial" w:cs="Arial"/>
          <w:color w:val="000000"/>
        </w:rPr>
      </w:pPr>
    </w:p>
    <w:p w:rsidR="006C4985" w:rsidRPr="006C4985" w:rsidRDefault="006C4985" w:rsidP="006C4985">
      <w:pPr>
        <w:jc w:val="both"/>
        <w:rPr>
          <w:rFonts w:ascii="Arial" w:hAnsi="Arial" w:cs="Arial"/>
          <w:b/>
          <w:color w:val="000000"/>
          <w:sz w:val="18"/>
          <w:szCs w:val="18"/>
        </w:rPr>
      </w:pPr>
      <w:r w:rsidRPr="006C4985">
        <w:rPr>
          <w:rFonts w:ascii="Arial" w:hAnsi="Arial" w:cs="Arial"/>
          <w:b/>
          <w:color w:val="000000"/>
          <w:sz w:val="18"/>
          <w:szCs w:val="18"/>
        </w:rPr>
        <w:t>LIC. YOLANDA GONZALEZ LUNA</w:t>
      </w:r>
    </w:p>
    <w:p w:rsidR="006C4985" w:rsidRPr="006C4985" w:rsidRDefault="006C4985" w:rsidP="006C4985">
      <w:pPr>
        <w:jc w:val="both"/>
        <w:rPr>
          <w:rFonts w:ascii="Arial" w:hAnsi="Arial" w:cs="Arial"/>
          <w:b/>
          <w:color w:val="000000"/>
          <w:sz w:val="18"/>
          <w:szCs w:val="18"/>
        </w:rPr>
      </w:pPr>
      <w:r w:rsidRPr="006C4985">
        <w:rPr>
          <w:rFonts w:ascii="Arial" w:hAnsi="Arial" w:cs="Arial"/>
          <w:b/>
          <w:color w:val="000000"/>
          <w:sz w:val="18"/>
          <w:szCs w:val="18"/>
        </w:rPr>
        <w:t xml:space="preserve">JEFE DE PROYECTO DE SERVICIOS ADMINISTRATIVOS </w:t>
      </w:r>
    </w:p>
    <w:p w:rsidR="006C4985" w:rsidRPr="006C4985" w:rsidRDefault="006C4985" w:rsidP="006C4985">
      <w:pPr>
        <w:jc w:val="both"/>
        <w:rPr>
          <w:rFonts w:ascii="Arial" w:hAnsi="Arial" w:cs="Arial"/>
          <w:b/>
          <w:color w:val="000000"/>
          <w:sz w:val="18"/>
          <w:szCs w:val="18"/>
        </w:rPr>
      </w:pPr>
      <w:r w:rsidRPr="006C4985">
        <w:rPr>
          <w:rFonts w:ascii="Arial" w:hAnsi="Arial" w:cs="Arial"/>
          <w:b/>
          <w:color w:val="000000"/>
          <w:sz w:val="18"/>
          <w:szCs w:val="18"/>
        </w:rPr>
        <w:t>PLANTEL GUADALAJARA I</w:t>
      </w:r>
    </w:p>
    <w:p w:rsidR="006C4985" w:rsidRPr="006C4985" w:rsidRDefault="006C4985" w:rsidP="006C4985">
      <w:pPr>
        <w:jc w:val="both"/>
        <w:rPr>
          <w:rFonts w:ascii="Arial" w:hAnsi="Arial" w:cs="Arial"/>
          <w:color w:val="000000"/>
          <w:sz w:val="18"/>
          <w:szCs w:val="18"/>
        </w:rPr>
      </w:pPr>
      <w:r w:rsidRPr="006C4985">
        <w:rPr>
          <w:rFonts w:ascii="Arial" w:hAnsi="Arial" w:cs="Arial"/>
          <w:b/>
          <w:color w:val="000000"/>
          <w:sz w:val="18"/>
          <w:szCs w:val="18"/>
        </w:rPr>
        <w:t xml:space="preserve">1.- </w:t>
      </w:r>
      <w:r w:rsidRPr="006C4985">
        <w:rPr>
          <w:rFonts w:ascii="Arial" w:hAnsi="Arial" w:cs="Arial"/>
          <w:color w:val="000000"/>
          <w:sz w:val="18"/>
          <w:szCs w:val="18"/>
        </w:rPr>
        <w:t xml:space="preserve">Al respecto aclaro lo siguiente: anexo el auxiliar de Deudores Diversos del Programa de contabilidad así como la póliza en las que se dio el anticipo con fecha 05 de junio de 2014 y la comprobación  fuel día 16 de </w:t>
      </w:r>
      <w:r w:rsidRPr="006C4985">
        <w:rPr>
          <w:rFonts w:ascii="Arial" w:hAnsi="Arial" w:cs="Arial"/>
          <w:color w:val="000000"/>
          <w:sz w:val="18"/>
          <w:szCs w:val="18"/>
        </w:rPr>
        <w:lastRenderedPageBreak/>
        <w:t>junio del mismo año con la póliza de diario 410614 con la que se comprobó los gastos realizados en el Examen de Admisión de Aspirantes a CONALEP, así como la comprobación de gastos  de mantenimiento  realizado para la Auditoria de Copemss para  el ingreso al Sistema Nacional de Bachillerato de este Plantel.</w:t>
      </w:r>
    </w:p>
    <w:p w:rsidR="006C4985" w:rsidRPr="006C4985" w:rsidRDefault="006C4985" w:rsidP="006C4985">
      <w:pPr>
        <w:jc w:val="both"/>
        <w:rPr>
          <w:rFonts w:ascii="Arial" w:hAnsi="Arial" w:cs="Arial"/>
          <w:color w:val="000000"/>
          <w:sz w:val="18"/>
          <w:szCs w:val="18"/>
        </w:rPr>
      </w:pPr>
      <w:r w:rsidRPr="006C4985">
        <w:rPr>
          <w:rFonts w:ascii="Arial" w:hAnsi="Arial" w:cs="Arial"/>
          <w:color w:val="000000"/>
          <w:sz w:val="18"/>
          <w:szCs w:val="18"/>
        </w:rPr>
        <w:t>ANEXO</w:t>
      </w:r>
    </w:p>
    <w:p w:rsidR="006C4985" w:rsidRPr="006C4985" w:rsidRDefault="006C4985" w:rsidP="006C4985">
      <w:pPr>
        <w:jc w:val="both"/>
        <w:rPr>
          <w:rFonts w:ascii="Arial" w:hAnsi="Arial" w:cs="Arial"/>
          <w:color w:val="000000"/>
          <w:sz w:val="18"/>
          <w:szCs w:val="18"/>
        </w:rPr>
      </w:pPr>
      <w:r w:rsidRPr="006C4985">
        <w:rPr>
          <w:rFonts w:ascii="Arial" w:hAnsi="Arial" w:cs="Arial"/>
          <w:color w:val="000000"/>
          <w:sz w:val="18"/>
          <w:szCs w:val="18"/>
        </w:rPr>
        <w:t>*Copia de la Póliza de Cheque 210647368</w:t>
      </w:r>
    </w:p>
    <w:p w:rsidR="006C4985" w:rsidRPr="006C4985" w:rsidRDefault="006C4985" w:rsidP="006C4985">
      <w:pPr>
        <w:jc w:val="both"/>
        <w:rPr>
          <w:rFonts w:ascii="Arial" w:hAnsi="Arial" w:cs="Arial"/>
          <w:color w:val="000000"/>
          <w:sz w:val="18"/>
          <w:szCs w:val="18"/>
        </w:rPr>
      </w:pPr>
      <w:r w:rsidRPr="006C4985">
        <w:rPr>
          <w:rFonts w:ascii="Arial" w:hAnsi="Arial" w:cs="Arial"/>
          <w:color w:val="000000"/>
          <w:sz w:val="18"/>
          <w:szCs w:val="18"/>
        </w:rPr>
        <w:t>*Copia de la Póliza de Comprobación del Gasto 4106014</w:t>
      </w:r>
    </w:p>
    <w:p w:rsidR="006C4985" w:rsidRPr="006C4985" w:rsidRDefault="006C4985" w:rsidP="006C4985">
      <w:pPr>
        <w:jc w:val="both"/>
        <w:rPr>
          <w:rFonts w:ascii="Arial" w:hAnsi="Arial" w:cs="Arial"/>
          <w:color w:val="000000"/>
          <w:sz w:val="18"/>
          <w:szCs w:val="18"/>
        </w:rPr>
      </w:pPr>
      <w:r w:rsidRPr="006C4985">
        <w:rPr>
          <w:rFonts w:ascii="Arial" w:hAnsi="Arial" w:cs="Arial"/>
          <w:color w:val="000000"/>
          <w:sz w:val="18"/>
          <w:szCs w:val="18"/>
        </w:rPr>
        <w:t>*Auxiliar de la cuenta de Deudores Diversos.</w:t>
      </w:r>
    </w:p>
    <w:p w:rsidR="006C4985" w:rsidRPr="006C4985" w:rsidRDefault="006C4985" w:rsidP="006C4985">
      <w:pPr>
        <w:jc w:val="both"/>
        <w:rPr>
          <w:rFonts w:ascii="Arial" w:hAnsi="Arial" w:cs="Arial"/>
          <w:b/>
          <w:color w:val="000000"/>
          <w:sz w:val="18"/>
          <w:szCs w:val="18"/>
        </w:rPr>
      </w:pPr>
    </w:p>
    <w:p w:rsidR="006C4985" w:rsidRPr="006C4985" w:rsidRDefault="006C4985" w:rsidP="006C4985">
      <w:pPr>
        <w:jc w:val="both"/>
        <w:rPr>
          <w:rFonts w:ascii="Arial" w:hAnsi="Arial" w:cs="Arial"/>
          <w:b/>
          <w:color w:val="000000"/>
          <w:sz w:val="18"/>
          <w:szCs w:val="18"/>
        </w:rPr>
      </w:pPr>
      <w:r w:rsidRPr="006C4985">
        <w:rPr>
          <w:rFonts w:ascii="Arial" w:hAnsi="Arial" w:cs="Arial"/>
          <w:b/>
          <w:color w:val="000000"/>
          <w:sz w:val="18"/>
          <w:szCs w:val="18"/>
        </w:rPr>
        <w:t>PABLO AGUIRRE ULLOA</w:t>
      </w:r>
    </w:p>
    <w:p w:rsidR="006C4985" w:rsidRPr="006C4985" w:rsidRDefault="006C4985" w:rsidP="006C4985">
      <w:pPr>
        <w:jc w:val="both"/>
        <w:rPr>
          <w:rFonts w:ascii="Arial" w:hAnsi="Arial" w:cs="Arial"/>
          <w:b/>
          <w:color w:val="000000"/>
          <w:sz w:val="18"/>
          <w:szCs w:val="18"/>
        </w:rPr>
      </w:pPr>
      <w:r w:rsidRPr="006C4985">
        <w:rPr>
          <w:rFonts w:ascii="Arial" w:hAnsi="Arial" w:cs="Arial"/>
          <w:b/>
          <w:color w:val="000000"/>
          <w:sz w:val="18"/>
          <w:szCs w:val="18"/>
        </w:rPr>
        <w:t>EX COORDINADOR ADMINISTRATIVO DE CONALEP.</w:t>
      </w:r>
    </w:p>
    <w:p w:rsidR="006C4985" w:rsidRPr="006C4985" w:rsidRDefault="006C4985" w:rsidP="006C4985">
      <w:pPr>
        <w:jc w:val="both"/>
        <w:rPr>
          <w:rFonts w:ascii="Arial" w:hAnsi="Arial" w:cs="Arial"/>
          <w:color w:val="000000"/>
          <w:sz w:val="18"/>
          <w:szCs w:val="18"/>
        </w:rPr>
      </w:pPr>
      <w:r w:rsidRPr="006C4985">
        <w:rPr>
          <w:rFonts w:ascii="Arial" w:hAnsi="Arial" w:cs="Arial"/>
          <w:b/>
          <w:color w:val="000000"/>
          <w:sz w:val="18"/>
          <w:szCs w:val="18"/>
        </w:rPr>
        <w:t>1.-</w:t>
      </w:r>
      <w:r w:rsidRPr="006C4985">
        <w:rPr>
          <w:rFonts w:ascii="Arial" w:hAnsi="Arial" w:cs="Arial"/>
          <w:color w:val="000000"/>
          <w:sz w:val="18"/>
          <w:szCs w:val="18"/>
        </w:rPr>
        <w:t>De las seis cuentas de Deudores Diversos observadas, únicamente quedarían comprendidas dentro del lapso de mi gestión las siguientes:</w:t>
      </w:r>
    </w:p>
    <w:p w:rsidR="006C4985" w:rsidRDefault="006C4985" w:rsidP="006C4985">
      <w:pPr>
        <w:jc w:val="both"/>
        <w:rPr>
          <w:rFonts w:ascii="Arial" w:hAnsi="Arial" w:cs="Arial"/>
          <w:b/>
          <w:color w:val="000000"/>
        </w:rPr>
      </w:pPr>
    </w:p>
    <w:tbl>
      <w:tblPr>
        <w:tblW w:w="10062" w:type="dxa"/>
        <w:jc w:val="center"/>
        <w:tblLayout w:type="fixed"/>
        <w:tblCellMar>
          <w:left w:w="70" w:type="dxa"/>
          <w:right w:w="70" w:type="dxa"/>
        </w:tblCellMar>
        <w:tblLook w:val="04A0" w:firstRow="1" w:lastRow="0" w:firstColumn="1" w:lastColumn="0" w:noHBand="0" w:noVBand="1"/>
      </w:tblPr>
      <w:tblGrid>
        <w:gridCol w:w="2227"/>
        <w:gridCol w:w="2126"/>
        <w:gridCol w:w="1418"/>
        <w:gridCol w:w="992"/>
        <w:gridCol w:w="1077"/>
        <w:gridCol w:w="992"/>
        <w:gridCol w:w="1230"/>
      </w:tblGrid>
      <w:tr w:rsidR="006C4985" w:rsidRPr="003B3884" w:rsidTr="006C4985">
        <w:trPr>
          <w:trHeight w:val="480"/>
          <w:jc w:val="center"/>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985" w:rsidRPr="003B3884" w:rsidRDefault="006C4985" w:rsidP="006C4985">
            <w:pPr>
              <w:rPr>
                <w:rFonts w:ascii="Calibri" w:hAnsi="Calibri"/>
                <w:b/>
                <w:bCs/>
                <w:color w:val="000000"/>
                <w:sz w:val="18"/>
                <w:szCs w:val="18"/>
                <w:lang w:val="es-MX" w:eastAsia="es-MX"/>
              </w:rPr>
            </w:pPr>
            <w:r w:rsidRPr="003B3884">
              <w:rPr>
                <w:rFonts w:ascii="Calibri" w:hAnsi="Calibri"/>
                <w:b/>
                <w:bCs/>
                <w:color w:val="000000"/>
                <w:sz w:val="18"/>
                <w:szCs w:val="18"/>
                <w:lang w:val="es-MX" w:eastAsia="es-MX"/>
              </w:rPr>
              <w:t>CUENTA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C4985" w:rsidRPr="003B3884" w:rsidRDefault="006C4985" w:rsidP="006C4985">
            <w:pPr>
              <w:rPr>
                <w:rFonts w:ascii="Calibri" w:hAnsi="Calibri"/>
                <w:b/>
                <w:bCs/>
                <w:color w:val="000000"/>
                <w:sz w:val="18"/>
                <w:szCs w:val="18"/>
                <w:lang w:val="es-MX" w:eastAsia="es-MX"/>
              </w:rPr>
            </w:pPr>
            <w:r w:rsidRPr="003B3884">
              <w:rPr>
                <w:rFonts w:ascii="Calibri" w:hAnsi="Calibri"/>
                <w:b/>
                <w:bCs/>
                <w:color w:val="000000"/>
                <w:sz w:val="18"/>
                <w:szCs w:val="18"/>
                <w:lang w:val="es-MX" w:eastAsia="es-MX"/>
              </w:rPr>
              <w:t>NOMBRE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4985" w:rsidRPr="003B3884" w:rsidRDefault="006C4985" w:rsidP="006C4985">
            <w:pPr>
              <w:rPr>
                <w:rFonts w:ascii="Calibri" w:hAnsi="Calibri"/>
                <w:b/>
                <w:bCs/>
                <w:color w:val="000000"/>
                <w:sz w:val="18"/>
                <w:szCs w:val="18"/>
                <w:lang w:val="es-MX" w:eastAsia="es-MX"/>
              </w:rPr>
            </w:pPr>
            <w:r w:rsidRPr="003B3884">
              <w:rPr>
                <w:rFonts w:ascii="Calibri" w:hAnsi="Calibri"/>
                <w:b/>
                <w:bCs/>
                <w:color w:val="000000"/>
                <w:sz w:val="18"/>
                <w:szCs w:val="18"/>
                <w:lang w:val="es-MX" w:eastAsia="es-MX"/>
              </w:rPr>
              <w:t>CONCEPTO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4985" w:rsidRPr="003B3884" w:rsidRDefault="006C4985" w:rsidP="006C4985">
            <w:pPr>
              <w:rPr>
                <w:rFonts w:ascii="Calibri" w:hAnsi="Calibri"/>
                <w:b/>
                <w:bCs/>
                <w:color w:val="000000"/>
                <w:sz w:val="18"/>
                <w:szCs w:val="18"/>
                <w:lang w:val="es-MX" w:eastAsia="es-MX"/>
              </w:rPr>
            </w:pPr>
            <w:r w:rsidRPr="003B3884">
              <w:rPr>
                <w:rFonts w:ascii="Calibri" w:hAnsi="Calibri"/>
                <w:b/>
                <w:bCs/>
                <w:color w:val="000000"/>
                <w:sz w:val="18"/>
                <w:szCs w:val="18"/>
                <w:lang w:val="es-MX" w:eastAsia="es-MX"/>
              </w:rPr>
              <w:t>NUMERO</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6C4985" w:rsidRPr="003B3884" w:rsidRDefault="006C4985" w:rsidP="006C4985">
            <w:pPr>
              <w:rPr>
                <w:rFonts w:ascii="Calibri" w:hAnsi="Calibri"/>
                <w:b/>
                <w:bCs/>
                <w:color w:val="000000"/>
                <w:sz w:val="18"/>
                <w:szCs w:val="18"/>
                <w:lang w:val="es-MX" w:eastAsia="es-MX"/>
              </w:rPr>
            </w:pPr>
            <w:r w:rsidRPr="003B3884">
              <w:rPr>
                <w:rFonts w:ascii="Calibri" w:hAnsi="Calibri"/>
                <w:b/>
                <w:bCs/>
                <w:color w:val="000000"/>
                <w:sz w:val="18"/>
                <w:szCs w:val="18"/>
                <w:lang w:val="es-MX" w:eastAsia="es-MX"/>
              </w:rPr>
              <w:t>POLIZA FECHA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4985" w:rsidRPr="003B3884" w:rsidRDefault="006C4985" w:rsidP="006C4985">
            <w:pPr>
              <w:rPr>
                <w:rFonts w:ascii="Calibri" w:hAnsi="Calibri"/>
                <w:b/>
                <w:bCs/>
                <w:color w:val="000000"/>
                <w:sz w:val="18"/>
                <w:szCs w:val="18"/>
                <w:lang w:val="es-MX" w:eastAsia="es-MX"/>
              </w:rPr>
            </w:pPr>
            <w:r w:rsidRPr="003B3884">
              <w:rPr>
                <w:rFonts w:ascii="Calibri" w:hAnsi="Calibri"/>
                <w:b/>
                <w:bCs/>
                <w:color w:val="000000"/>
                <w:sz w:val="18"/>
                <w:szCs w:val="18"/>
                <w:lang w:val="es-MX" w:eastAsia="es-MX"/>
              </w:rPr>
              <w:t>IMPORTE</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6C4985" w:rsidRPr="003B3884" w:rsidRDefault="006C4985" w:rsidP="006C4985">
            <w:pPr>
              <w:rPr>
                <w:rFonts w:ascii="Calibri" w:hAnsi="Calibri"/>
                <w:b/>
                <w:bCs/>
                <w:color w:val="000000"/>
                <w:sz w:val="18"/>
                <w:szCs w:val="18"/>
                <w:lang w:val="es-MX" w:eastAsia="es-MX"/>
              </w:rPr>
            </w:pPr>
            <w:r w:rsidRPr="003B3884">
              <w:rPr>
                <w:rFonts w:ascii="Calibri" w:hAnsi="Calibri"/>
                <w:b/>
                <w:bCs/>
                <w:color w:val="000000"/>
                <w:sz w:val="18"/>
                <w:szCs w:val="18"/>
                <w:lang w:val="es-MX" w:eastAsia="es-MX"/>
              </w:rPr>
              <w:t>ANTIGÜEDAD</w:t>
            </w:r>
          </w:p>
        </w:tc>
      </w:tr>
      <w:tr w:rsidR="006C4985" w:rsidRPr="003B3884" w:rsidTr="006C4985">
        <w:trPr>
          <w:trHeight w:val="300"/>
          <w:jc w:val="center"/>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rsidR="006C4985" w:rsidRPr="003B3884" w:rsidRDefault="006C4985" w:rsidP="00D94CD3">
            <w:pPr>
              <w:rPr>
                <w:rFonts w:ascii="Calibri" w:hAnsi="Calibri"/>
                <w:color w:val="000000"/>
                <w:sz w:val="18"/>
                <w:szCs w:val="18"/>
                <w:lang w:val="es-MX" w:eastAsia="es-MX"/>
              </w:rPr>
            </w:pPr>
            <w:r w:rsidRPr="003B3884">
              <w:rPr>
                <w:rFonts w:ascii="Calibri" w:hAnsi="Calibri"/>
                <w:color w:val="000000"/>
                <w:sz w:val="18"/>
                <w:szCs w:val="18"/>
                <w:lang w:val="es-MX" w:eastAsia="es-MX"/>
              </w:rPr>
              <w:t>11230-0000-0235-000-0057</w:t>
            </w:r>
          </w:p>
        </w:tc>
        <w:tc>
          <w:tcPr>
            <w:tcW w:w="2126"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rPr>
                <w:rFonts w:ascii="Calibri" w:hAnsi="Calibri"/>
                <w:color w:val="000000"/>
                <w:sz w:val="18"/>
                <w:szCs w:val="18"/>
                <w:lang w:val="es-MX" w:eastAsia="es-MX"/>
              </w:rPr>
            </w:pPr>
            <w:r w:rsidRPr="003B3884">
              <w:rPr>
                <w:rFonts w:ascii="Calibri" w:hAnsi="Calibri"/>
                <w:color w:val="000000"/>
                <w:sz w:val="18"/>
                <w:szCs w:val="18"/>
                <w:lang w:val="es-MX" w:eastAsia="es-MX"/>
              </w:rPr>
              <w:t xml:space="preserve"> Diferencia de Impuestos</w:t>
            </w:r>
          </w:p>
        </w:tc>
        <w:tc>
          <w:tcPr>
            <w:tcW w:w="1418"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rPr>
                <w:rFonts w:ascii="Calibri" w:hAnsi="Calibri"/>
                <w:color w:val="000000"/>
                <w:sz w:val="18"/>
                <w:szCs w:val="18"/>
                <w:lang w:val="es-MX" w:eastAsia="es-MX"/>
              </w:rPr>
            </w:pPr>
            <w:r w:rsidRPr="003B3884">
              <w:rPr>
                <w:rFonts w:ascii="Calibri" w:hAnsi="Calibri"/>
                <w:color w:val="000000"/>
                <w:sz w:val="18"/>
                <w:szCs w:val="18"/>
                <w:lang w:val="es-MX" w:eastAsia="es-MX"/>
              </w:rPr>
              <w:t>Impuestos ISR</w:t>
            </w:r>
          </w:p>
        </w:tc>
        <w:tc>
          <w:tcPr>
            <w:tcW w:w="992"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rPr>
                <w:rFonts w:ascii="Calibri" w:hAnsi="Calibri"/>
                <w:color w:val="000000"/>
                <w:sz w:val="18"/>
                <w:szCs w:val="18"/>
                <w:lang w:val="es-MX" w:eastAsia="es-MX"/>
              </w:rPr>
            </w:pPr>
            <w:r w:rsidRPr="003B3884">
              <w:rPr>
                <w:rFonts w:ascii="Calibri" w:hAnsi="Calibri"/>
                <w:color w:val="000000"/>
                <w:sz w:val="18"/>
                <w:szCs w:val="18"/>
                <w:lang w:val="es-MX" w:eastAsia="es-MX"/>
              </w:rPr>
              <w:t> </w:t>
            </w:r>
          </w:p>
        </w:tc>
        <w:tc>
          <w:tcPr>
            <w:tcW w:w="1077"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jc w:val="right"/>
              <w:rPr>
                <w:rFonts w:ascii="Calibri" w:hAnsi="Calibri"/>
                <w:color w:val="000000"/>
                <w:sz w:val="18"/>
                <w:szCs w:val="18"/>
                <w:lang w:val="es-MX" w:eastAsia="es-MX"/>
              </w:rPr>
            </w:pPr>
            <w:r w:rsidRPr="003B3884">
              <w:rPr>
                <w:rFonts w:ascii="Calibri" w:hAnsi="Calibri"/>
                <w:color w:val="000000"/>
                <w:sz w:val="18"/>
                <w:szCs w:val="18"/>
                <w:lang w:val="es-MX" w:eastAsia="es-MX"/>
              </w:rPr>
              <w:t>31/03/2012</w:t>
            </w:r>
          </w:p>
        </w:tc>
        <w:tc>
          <w:tcPr>
            <w:tcW w:w="992"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jc w:val="right"/>
              <w:rPr>
                <w:rFonts w:ascii="Calibri" w:hAnsi="Calibri"/>
                <w:color w:val="000000"/>
                <w:sz w:val="18"/>
                <w:szCs w:val="18"/>
                <w:lang w:val="es-MX" w:eastAsia="es-MX"/>
              </w:rPr>
            </w:pPr>
            <w:r w:rsidRPr="003B3884">
              <w:rPr>
                <w:rFonts w:ascii="Calibri" w:hAnsi="Calibri"/>
                <w:color w:val="000000"/>
                <w:sz w:val="18"/>
                <w:szCs w:val="18"/>
                <w:lang w:val="es-MX" w:eastAsia="es-MX"/>
              </w:rPr>
              <w:t>$2,301.20</w:t>
            </w:r>
          </w:p>
        </w:tc>
        <w:tc>
          <w:tcPr>
            <w:tcW w:w="1230"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rPr>
                <w:rFonts w:ascii="Calibri" w:hAnsi="Calibri"/>
                <w:color w:val="000000"/>
                <w:sz w:val="18"/>
                <w:szCs w:val="18"/>
                <w:lang w:val="es-MX" w:eastAsia="es-MX"/>
              </w:rPr>
            </w:pPr>
            <w:r w:rsidRPr="003B3884">
              <w:rPr>
                <w:rFonts w:ascii="Calibri" w:hAnsi="Calibri"/>
                <w:color w:val="000000"/>
                <w:sz w:val="18"/>
                <w:szCs w:val="18"/>
                <w:lang w:val="es-MX" w:eastAsia="es-MX"/>
              </w:rPr>
              <w:t>24 meses</w:t>
            </w:r>
          </w:p>
        </w:tc>
      </w:tr>
      <w:tr w:rsidR="006C4985" w:rsidRPr="003B3884" w:rsidTr="006C4985">
        <w:trPr>
          <w:trHeight w:val="300"/>
          <w:jc w:val="center"/>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rsidR="006C4985" w:rsidRPr="003B3884" w:rsidRDefault="006C4985" w:rsidP="00D94CD3">
            <w:pPr>
              <w:rPr>
                <w:rFonts w:ascii="Calibri" w:hAnsi="Calibri"/>
                <w:color w:val="000000"/>
                <w:sz w:val="18"/>
                <w:szCs w:val="18"/>
                <w:lang w:val="es-MX" w:eastAsia="es-MX"/>
              </w:rPr>
            </w:pPr>
            <w:r w:rsidRPr="003B3884">
              <w:rPr>
                <w:rFonts w:ascii="Calibri" w:hAnsi="Calibri"/>
                <w:color w:val="000000"/>
                <w:sz w:val="18"/>
                <w:szCs w:val="18"/>
                <w:lang w:val="es-MX" w:eastAsia="es-MX"/>
              </w:rPr>
              <w:t>11230-0000-0235-000-0059</w:t>
            </w:r>
          </w:p>
        </w:tc>
        <w:tc>
          <w:tcPr>
            <w:tcW w:w="2126"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rPr>
                <w:rFonts w:ascii="Calibri" w:hAnsi="Calibri"/>
                <w:color w:val="000000"/>
                <w:sz w:val="18"/>
                <w:szCs w:val="18"/>
                <w:lang w:val="es-MX" w:eastAsia="es-MX"/>
              </w:rPr>
            </w:pPr>
            <w:r w:rsidRPr="003B3884">
              <w:rPr>
                <w:rFonts w:ascii="Calibri" w:hAnsi="Calibri"/>
                <w:color w:val="000000"/>
                <w:sz w:val="18"/>
                <w:szCs w:val="18"/>
                <w:lang w:val="es-MX" w:eastAsia="es-MX"/>
              </w:rPr>
              <w:t>Deudores ISTP 2012</w:t>
            </w:r>
          </w:p>
        </w:tc>
        <w:tc>
          <w:tcPr>
            <w:tcW w:w="1418"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rPr>
                <w:rFonts w:ascii="Calibri" w:hAnsi="Calibri"/>
                <w:color w:val="000000"/>
                <w:sz w:val="18"/>
                <w:szCs w:val="18"/>
                <w:lang w:val="es-MX" w:eastAsia="es-MX"/>
              </w:rPr>
            </w:pPr>
            <w:r w:rsidRPr="003B3884">
              <w:rPr>
                <w:rFonts w:ascii="Calibri" w:hAnsi="Calibri"/>
                <w:color w:val="000000"/>
                <w:sz w:val="18"/>
                <w:szCs w:val="18"/>
                <w:lang w:val="es-MX" w:eastAsia="es-MX"/>
              </w:rPr>
              <w:t>ISTP 2012</w:t>
            </w:r>
          </w:p>
        </w:tc>
        <w:tc>
          <w:tcPr>
            <w:tcW w:w="992"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rPr>
                <w:rFonts w:ascii="Calibri" w:hAnsi="Calibri"/>
                <w:color w:val="000000"/>
                <w:sz w:val="18"/>
                <w:szCs w:val="18"/>
                <w:lang w:val="es-MX" w:eastAsia="es-MX"/>
              </w:rPr>
            </w:pPr>
            <w:r w:rsidRPr="003B3884">
              <w:rPr>
                <w:rFonts w:ascii="Calibri" w:hAnsi="Calibri"/>
                <w:color w:val="000000"/>
                <w:sz w:val="18"/>
                <w:szCs w:val="18"/>
                <w:lang w:val="es-MX" w:eastAsia="es-MX"/>
              </w:rPr>
              <w:t> </w:t>
            </w:r>
          </w:p>
        </w:tc>
        <w:tc>
          <w:tcPr>
            <w:tcW w:w="1077"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jc w:val="right"/>
              <w:rPr>
                <w:rFonts w:ascii="Calibri" w:hAnsi="Calibri"/>
                <w:color w:val="000000"/>
                <w:sz w:val="18"/>
                <w:szCs w:val="18"/>
                <w:lang w:val="es-MX" w:eastAsia="es-MX"/>
              </w:rPr>
            </w:pPr>
            <w:r w:rsidRPr="003B3884">
              <w:rPr>
                <w:rFonts w:ascii="Calibri" w:hAnsi="Calibri"/>
                <w:color w:val="000000"/>
                <w:sz w:val="18"/>
                <w:szCs w:val="18"/>
                <w:lang w:val="es-MX" w:eastAsia="es-MX"/>
              </w:rPr>
              <w:t>31/03/2013</w:t>
            </w:r>
          </w:p>
        </w:tc>
        <w:tc>
          <w:tcPr>
            <w:tcW w:w="992"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jc w:val="right"/>
              <w:rPr>
                <w:rFonts w:ascii="Calibri" w:hAnsi="Calibri"/>
                <w:color w:val="000000"/>
                <w:sz w:val="18"/>
                <w:szCs w:val="18"/>
                <w:lang w:val="es-MX" w:eastAsia="es-MX"/>
              </w:rPr>
            </w:pPr>
            <w:r w:rsidRPr="003B3884">
              <w:rPr>
                <w:rFonts w:ascii="Calibri" w:hAnsi="Calibri"/>
                <w:color w:val="000000"/>
                <w:sz w:val="18"/>
                <w:szCs w:val="18"/>
                <w:lang w:val="es-MX" w:eastAsia="es-MX"/>
              </w:rPr>
              <w:t>$731.00</w:t>
            </w:r>
          </w:p>
        </w:tc>
        <w:tc>
          <w:tcPr>
            <w:tcW w:w="1230"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rPr>
                <w:rFonts w:ascii="Calibri" w:hAnsi="Calibri"/>
                <w:color w:val="000000"/>
                <w:sz w:val="18"/>
                <w:szCs w:val="18"/>
                <w:lang w:val="es-MX" w:eastAsia="es-MX"/>
              </w:rPr>
            </w:pPr>
            <w:r w:rsidRPr="003B3884">
              <w:rPr>
                <w:rFonts w:ascii="Calibri" w:hAnsi="Calibri"/>
                <w:color w:val="000000"/>
                <w:sz w:val="18"/>
                <w:szCs w:val="18"/>
                <w:lang w:val="es-MX" w:eastAsia="es-MX"/>
              </w:rPr>
              <w:t>24 meses</w:t>
            </w:r>
          </w:p>
        </w:tc>
      </w:tr>
      <w:tr w:rsidR="006C4985" w:rsidRPr="003B3884" w:rsidTr="006C4985">
        <w:trPr>
          <w:trHeight w:val="300"/>
          <w:jc w:val="center"/>
        </w:trPr>
        <w:tc>
          <w:tcPr>
            <w:tcW w:w="2227" w:type="dxa"/>
            <w:tcBorders>
              <w:top w:val="nil"/>
              <w:left w:val="single" w:sz="4" w:space="0" w:color="auto"/>
              <w:bottom w:val="single" w:sz="4" w:space="0" w:color="auto"/>
              <w:right w:val="single" w:sz="4" w:space="0" w:color="auto"/>
            </w:tcBorders>
            <w:shd w:val="clear" w:color="auto" w:fill="auto"/>
            <w:noWrap/>
            <w:vAlign w:val="bottom"/>
            <w:hideMark/>
          </w:tcPr>
          <w:p w:rsidR="006C4985" w:rsidRPr="003B3884" w:rsidRDefault="006C4985" w:rsidP="00D94CD3">
            <w:pPr>
              <w:rPr>
                <w:rFonts w:ascii="Calibri" w:hAnsi="Calibri"/>
                <w:color w:val="000000"/>
                <w:sz w:val="18"/>
                <w:szCs w:val="18"/>
                <w:lang w:val="es-MX" w:eastAsia="es-MX"/>
              </w:rPr>
            </w:pPr>
            <w:r w:rsidRPr="003B3884">
              <w:rPr>
                <w:rFonts w:ascii="Calibri" w:hAnsi="Calibri"/>
                <w:color w:val="000000"/>
                <w:sz w:val="18"/>
                <w:szCs w:val="18"/>
                <w:lang w:val="es-MX" w:eastAsia="es-MX"/>
              </w:rPr>
              <w:t>11230-0000-0235-000-0060</w:t>
            </w:r>
          </w:p>
        </w:tc>
        <w:tc>
          <w:tcPr>
            <w:tcW w:w="2126"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rPr>
                <w:rFonts w:ascii="Calibri" w:hAnsi="Calibri"/>
                <w:color w:val="000000"/>
                <w:sz w:val="18"/>
                <w:szCs w:val="18"/>
                <w:lang w:val="es-MX" w:eastAsia="es-MX"/>
              </w:rPr>
            </w:pPr>
            <w:r w:rsidRPr="003B3884">
              <w:rPr>
                <w:rFonts w:ascii="Calibri" w:hAnsi="Calibri"/>
                <w:color w:val="000000"/>
                <w:sz w:val="18"/>
                <w:szCs w:val="18"/>
                <w:lang w:val="es-MX" w:eastAsia="es-MX"/>
              </w:rPr>
              <w:t>Elvira Garibay Delgadillo</w:t>
            </w:r>
          </w:p>
        </w:tc>
        <w:tc>
          <w:tcPr>
            <w:tcW w:w="1418"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rPr>
                <w:rFonts w:ascii="Calibri" w:hAnsi="Calibri"/>
                <w:color w:val="000000"/>
                <w:sz w:val="18"/>
                <w:szCs w:val="18"/>
                <w:lang w:val="es-MX" w:eastAsia="es-MX"/>
              </w:rPr>
            </w:pPr>
            <w:r w:rsidRPr="003B3884">
              <w:rPr>
                <w:rFonts w:ascii="Calibri" w:hAnsi="Calibri"/>
                <w:color w:val="000000"/>
                <w:sz w:val="18"/>
                <w:szCs w:val="18"/>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rPr>
                <w:rFonts w:ascii="Calibri" w:hAnsi="Calibri"/>
                <w:color w:val="000000"/>
                <w:sz w:val="18"/>
                <w:szCs w:val="18"/>
                <w:lang w:val="es-MX" w:eastAsia="es-MX"/>
              </w:rPr>
            </w:pPr>
            <w:r w:rsidRPr="003B3884">
              <w:rPr>
                <w:rFonts w:ascii="Calibri" w:hAnsi="Calibri"/>
                <w:color w:val="000000"/>
                <w:sz w:val="18"/>
                <w:szCs w:val="18"/>
                <w:lang w:val="es-MX" w:eastAsia="es-MX"/>
              </w:rPr>
              <w:t> </w:t>
            </w:r>
          </w:p>
        </w:tc>
        <w:tc>
          <w:tcPr>
            <w:tcW w:w="1077"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jc w:val="right"/>
              <w:rPr>
                <w:rFonts w:ascii="Calibri" w:hAnsi="Calibri"/>
                <w:color w:val="000000"/>
                <w:sz w:val="18"/>
                <w:szCs w:val="18"/>
                <w:lang w:val="es-MX" w:eastAsia="es-MX"/>
              </w:rPr>
            </w:pPr>
            <w:r w:rsidRPr="003B3884">
              <w:rPr>
                <w:rFonts w:ascii="Calibri" w:hAnsi="Calibri"/>
                <w:color w:val="000000"/>
                <w:sz w:val="18"/>
                <w:szCs w:val="18"/>
                <w:lang w:val="es-MX" w:eastAsia="es-MX"/>
              </w:rPr>
              <w:t>23/08/2013</w:t>
            </w:r>
          </w:p>
        </w:tc>
        <w:tc>
          <w:tcPr>
            <w:tcW w:w="992"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jc w:val="right"/>
              <w:rPr>
                <w:rFonts w:ascii="Calibri" w:hAnsi="Calibri"/>
                <w:color w:val="000000"/>
                <w:sz w:val="18"/>
                <w:szCs w:val="18"/>
                <w:lang w:val="es-MX" w:eastAsia="es-MX"/>
              </w:rPr>
            </w:pPr>
            <w:r w:rsidRPr="003B3884">
              <w:rPr>
                <w:rFonts w:ascii="Calibri" w:hAnsi="Calibri"/>
                <w:color w:val="000000"/>
                <w:sz w:val="18"/>
                <w:szCs w:val="18"/>
                <w:lang w:val="es-MX" w:eastAsia="es-MX"/>
              </w:rPr>
              <w:t>$3,788.00</w:t>
            </w:r>
          </w:p>
        </w:tc>
        <w:tc>
          <w:tcPr>
            <w:tcW w:w="1230" w:type="dxa"/>
            <w:tcBorders>
              <w:top w:val="nil"/>
              <w:left w:val="nil"/>
              <w:bottom w:val="single" w:sz="4" w:space="0" w:color="auto"/>
              <w:right w:val="single" w:sz="4" w:space="0" w:color="auto"/>
            </w:tcBorders>
            <w:shd w:val="clear" w:color="auto" w:fill="auto"/>
            <w:noWrap/>
            <w:vAlign w:val="bottom"/>
            <w:hideMark/>
          </w:tcPr>
          <w:p w:rsidR="006C4985" w:rsidRPr="003B3884" w:rsidRDefault="006C4985" w:rsidP="00D94CD3">
            <w:pPr>
              <w:rPr>
                <w:rFonts w:ascii="Calibri" w:hAnsi="Calibri"/>
                <w:color w:val="000000"/>
                <w:sz w:val="18"/>
                <w:szCs w:val="18"/>
                <w:lang w:val="es-MX" w:eastAsia="es-MX"/>
              </w:rPr>
            </w:pPr>
            <w:r w:rsidRPr="003B3884">
              <w:rPr>
                <w:rFonts w:ascii="Calibri" w:hAnsi="Calibri"/>
                <w:color w:val="000000"/>
                <w:sz w:val="18"/>
                <w:szCs w:val="18"/>
                <w:lang w:val="es-MX" w:eastAsia="es-MX"/>
              </w:rPr>
              <w:t>16 meses</w:t>
            </w:r>
          </w:p>
        </w:tc>
      </w:tr>
    </w:tbl>
    <w:p w:rsidR="006C4985" w:rsidRDefault="006C4985" w:rsidP="006C4985">
      <w:pPr>
        <w:jc w:val="both"/>
        <w:rPr>
          <w:rFonts w:ascii="Arial" w:hAnsi="Arial" w:cs="Arial"/>
          <w:color w:val="000000"/>
        </w:rPr>
      </w:pPr>
    </w:p>
    <w:p w:rsidR="006C4985" w:rsidRPr="006C4985" w:rsidRDefault="006C4985" w:rsidP="006C4985">
      <w:pPr>
        <w:jc w:val="both"/>
        <w:rPr>
          <w:rFonts w:ascii="Arial" w:hAnsi="Arial" w:cs="Arial"/>
          <w:b/>
          <w:color w:val="000000"/>
          <w:sz w:val="18"/>
          <w:szCs w:val="18"/>
        </w:rPr>
      </w:pPr>
      <w:r w:rsidRPr="006C4985">
        <w:rPr>
          <w:rFonts w:ascii="Arial" w:hAnsi="Arial" w:cs="Arial"/>
          <w:b/>
          <w:color w:val="000000"/>
          <w:sz w:val="18"/>
          <w:szCs w:val="18"/>
        </w:rPr>
        <w:t>Respecto de cada una de ellas, aclaro lo siguiente:</w:t>
      </w:r>
    </w:p>
    <w:p w:rsidR="006C4985" w:rsidRPr="006C4985" w:rsidRDefault="006C4985" w:rsidP="006C4985">
      <w:pPr>
        <w:jc w:val="both"/>
        <w:rPr>
          <w:rFonts w:ascii="Arial" w:hAnsi="Arial" w:cs="Arial"/>
          <w:color w:val="000000"/>
          <w:sz w:val="18"/>
          <w:szCs w:val="18"/>
        </w:rPr>
      </w:pPr>
      <w:r w:rsidRPr="006C4985">
        <w:rPr>
          <w:rFonts w:ascii="Arial" w:hAnsi="Arial" w:cs="Arial"/>
          <w:color w:val="000000"/>
          <w:sz w:val="18"/>
          <w:szCs w:val="18"/>
        </w:rPr>
        <w:t>Por lo que va a la</w:t>
      </w:r>
      <w:r w:rsidRPr="006C4985">
        <w:rPr>
          <w:rFonts w:ascii="Arial" w:hAnsi="Arial" w:cs="Arial"/>
          <w:b/>
          <w:color w:val="000000"/>
          <w:sz w:val="18"/>
          <w:szCs w:val="18"/>
        </w:rPr>
        <w:t xml:space="preserve"> Cuenta 11230-0000-0235-000-0057, </w:t>
      </w:r>
      <w:r w:rsidRPr="006C4985">
        <w:rPr>
          <w:rFonts w:ascii="Arial" w:hAnsi="Arial" w:cs="Arial"/>
          <w:color w:val="000000"/>
          <w:sz w:val="18"/>
          <w:szCs w:val="18"/>
        </w:rPr>
        <w:t>mediante la copia de</w:t>
      </w:r>
      <w:r w:rsidR="00F9595D">
        <w:rPr>
          <w:rFonts w:ascii="Arial" w:hAnsi="Arial" w:cs="Arial"/>
          <w:color w:val="000000"/>
          <w:sz w:val="18"/>
          <w:szCs w:val="18"/>
        </w:rPr>
        <w:t xml:space="preserve"> </w:t>
      </w:r>
      <w:r w:rsidRPr="006C4985">
        <w:rPr>
          <w:rFonts w:ascii="Arial" w:hAnsi="Arial" w:cs="Arial"/>
          <w:color w:val="000000"/>
          <w:sz w:val="18"/>
          <w:szCs w:val="18"/>
        </w:rPr>
        <w:t xml:space="preserve">“Movimientos Auxiliares del </w:t>
      </w:r>
      <w:r w:rsidR="00F9595D" w:rsidRPr="006C4985">
        <w:rPr>
          <w:rFonts w:ascii="Arial" w:hAnsi="Arial" w:cs="Arial"/>
          <w:color w:val="000000"/>
          <w:sz w:val="18"/>
          <w:szCs w:val="18"/>
        </w:rPr>
        <w:t>Catálogo</w:t>
      </w:r>
      <w:r>
        <w:rPr>
          <w:rFonts w:ascii="Arial" w:hAnsi="Arial" w:cs="Arial"/>
          <w:color w:val="000000"/>
          <w:sz w:val="18"/>
          <w:szCs w:val="18"/>
        </w:rPr>
        <w:t xml:space="preserve"> </w:t>
      </w:r>
      <w:r w:rsidRPr="006C4985">
        <w:rPr>
          <w:rFonts w:ascii="Arial" w:hAnsi="Arial" w:cs="Arial"/>
          <w:b/>
          <w:color w:val="000000"/>
          <w:sz w:val="18"/>
          <w:szCs w:val="18"/>
        </w:rPr>
        <w:t>“</w:t>
      </w:r>
      <w:r w:rsidRPr="006C4985">
        <w:rPr>
          <w:rFonts w:ascii="Arial" w:hAnsi="Arial" w:cs="Arial"/>
          <w:color w:val="000000"/>
          <w:sz w:val="18"/>
          <w:szCs w:val="18"/>
        </w:rPr>
        <w:t>que agrego como</w:t>
      </w:r>
      <w:r>
        <w:rPr>
          <w:rFonts w:ascii="Arial" w:hAnsi="Arial" w:cs="Arial"/>
          <w:color w:val="000000"/>
          <w:sz w:val="18"/>
          <w:szCs w:val="18"/>
        </w:rPr>
        <w:t xml:space="preserve"> </w:t>
      </w:r>
      <w:r w:rsidRPr="006C4985">
        <w:rPr>
          <w:rFonts w:ascii="Arial" w:hAnsi="Arial" w:cs="Arial"/>
          <w:b/>
          <w:color w:val="000000"/>
          <w:sz w:val="18"/>
          <w:szCs w:val="18"/>
        </w:rPr>
        <w:t xml:space="preserve">Anexo I”, </w:t>
      </w:r>
      <w:r w:rsidRPr="006C4985">
        <w:rPr>
          <w:rFonts w:ascii="Arial" w:hAnsi="Arial" w:cs="Arial"/>
          <w:color w:val="000000"/>
          <w:sz w:val="18"/>
          <w:szCs w:val="18"/>
        </w:rPr>
        <w:t>se detalla sus movimientos Auxiliares y se acredita que el adeudo por $ 2,301.20 está liquidado.</w:t>
      </w:r>
    </w:p>
    <w:p w:rsidR="006C4985" w:rsidRPr="006C4985" w:rsidRDefault="006C4985" w:rsidP="006C4985">
      <w:pPr>
        <w:jc w:val="both"/>
        <w:rPr>
          <w:rFonts w:ascii="Arial" w:hAnsi="Arial" w:cs="Arial"/>
          <w:color w:val="000000"/>
          <w:sz w:val="18"/>
          <w:szCs w:val="18"/>
        </w:rPr>
      </w:pPr>
    </w:p>
    <w:p w:rsidR="006C4985" w:rsidRPr="006C4985" w:rsidRDefault="006C4985" w:rsidP="006C4985">
      <w:pPr>
        <w:jc w:val="both"/>
        <w:rPr>
          <w:rFonts w:ascii="Arial" w:hAnsi="Arial" w:cs="Arial"/>
          <w:color w:val="000000"/>
          <w:sz w:val="18"/>
          <w:szCs w:val="18"/>
        </w:rPr>
      </w:pPr>
      <w:r w:rsidRPr="006C4985">
        <w:rPr>
          <w:rFonts w:ascii="Arial" w:hAnsi="Arial" w:cs="Arial"/>
          <w:color w:val="000000"/>
          <w:sz w:val="18"/>
          <w:szCs w:val="18"/>
        </w:rPr>
        <w:t xml:space="preserve">Por lo que ve a la </w:t>
      </w:r>
      <w:r w:rsidRPr="006C4985">
        <w:rPr>
          <w:rFonts w:ascii="Arial" w:hAnsi="Arial" w:cs="Arial"/>
          <w:b/>
          <w:color w:val="000000"/>
          <w:sz w:val="18"/>
          <w:szCs w:val="18"/>
        </w:rPr>
        <w:t>Cuenta 11230-0000-0235-000-0059,</w:t>
      </w:r>
      <w:r w:rsidRPr="006C4985">
        <w:rPr>
          <w:rFonts w:ascii="Arial" w:hAnsi="Arial" w:cs="Arial"/>
          <w:color w:val="000000"/>
          <w:sz w:val="18"/>
          <w:szCs w:val="18"/>
        </w:rPr>
        <w:t xml:space="preserve"> mediante la cuenta de “Movimientos Auxiliares del Catálogo” que agrego como</w:t>
      </w:r>
      <w:r w:rsidRPr="006C4985">
        <w:rPr>
          <w:rFonts w:ascii="Arial" w:hAnsi="Arial" w:cs="Arial"/>
          <w:b/>
          <w:color w:val="000000"/>
          <w:sz w:val="18"/>
          <w:szCs w:val="18"/>
        </w:rPr>
        <w:t xml:space="preserve"> “Anexo 2”, </w:t>
      </w:r>
      <w:r w:rsidRPr="006C4985">
        <w:rPr>
          <w:rFonts w:ascii="Arial" w:hAnsi="Arial" w:cs="Arial"/>
          <w:color w:val="000000"/>
          <w:sz w:val="18"/>
          <w:szCs w:val="18"/>
        </w:rPr>
        <w:t>se</w:t>
      </w:r>
      <w:r>
        <w:rPr>
          <w:rFonts w:ascii="Arial" w:hAnsi="Arial" w:cs="Arial"/>
          <w:color w:val="000000"/>
          <w:sz w:val="18"/>
          <w:szCs w:val="18"/>
        </w:rPr>
        <w:t xml:space="preserve"> </w:t>
      </w:r>
      <w:r w:rsidRPr="006C4985">
        <w:rPr>
          <w:rFonts w:ascii="Arial" w:hAnsi="Arial" w:cs="Arial"/>
          <w:color w:val="000000"/>
          <w:sz w:val="18"/>
          <w:szCs w:val="18"/>
        </w:rPr>
        <w:t>detallan sus Movimientos Auxiliares y se acredita que el adeudo por</w:t>
      </w:r>
      <w:r w:rsidR="00C856F0">
        <w:rPr>
          <w:rFonts w:ascii="Arial" w:hAnsi="Arial" w:cs="Arial"/>
          <w:b/>
          <w:color w:val="000000"/>
          <w:sz w:val="18"/>
          <w:szCs w:val="18"/>
        </w:rPr>
        <w:t xml:space="preserve"> $</w:t>
      </w:r>
      <w:r w:rsidRPr="006C4985">
        <w:rPr>
          <w:rFonts w:ascii="Arial" w:hAnsi="Arial" w:cs="Arial"/>
          <w:b/>
          <w:color w:val="000000"/>
          <w:sz w:val="18"/>
          <w:szCs w:val="18"/>
        </w:rPr>
        <w:t>7</w:t>
      </w:r>
      <w:r w:rsidR="00C856F0">
        <w:rPr>
          <w:rFonts w:ascii="Arial" w:hAnsi="Arial" w:cs="Arial"/>
          <w:b/>
          <w:color w:val="000000"/>
          <w:sz w:val="18"/>
          <w:szCs w:val="18"/>
        </w:rPr>
        <w:t>3</w:t>
      </w:r>
      <w:r w:rsidRPr="006C4985">
        <w:rPr>
          <w:rFonts w:ascii="Arial" w:hAnsi="Arial" w:cs="Arial"/>
          <w:b/>
          <w:color w:val="000000"/>
          <w:sz w:val="18"/>
          <w:szCs w:val="18"/>
        </w:rPr>
        <w:t>1.00</w:t>
      </w:r>
      <w:r w:rsidRPr="006C4985">
        <w:rPr>
          <w:rFonts w:ascii="Arial" w:hAnsi="Arial" w:cs="Arial"/>
          <w:color w:val="000000"/>
          <w:sz w:val="18"/>
          <w:szCs w:val="18"/>
        </w:rPr>
        <w:t>Esta liquidado.</w:t>
      </w:r>
    </w:p>
    <w:p w:rsidR="006C4985" w:rsidRDefault="006C4985" w:rsidP="006C4985">
      <w:pPr>
        <w:jc w:val="both"/>
        <w:rPr>
          <w:rFonts w:ascii="Arial" w:hAnsi="Arial" w:cs="Arial"/>
          <w:color w:val="000000"/>
          <w:sz w:val="18"/>
          <w:szCs w:val="18"/>
        </w:rPr>
      </w:pPr>
      <w:r w:rsidRPr="006C4985">
        <w:rPr>
          <w:rFonts w:ascii="Arial" w:hAnsi="Arial" w:cs="Arial"/>
          <w:color w:val="000000"/>
          <w:sz w:val="18"/>
          <w:szCs w:val="18"/>
        </w:rPr>
        <w:t>Por lo que ve a la</w:t>
      </w:r>
      <w:r w:rsidRPr="006C4985">
        <w:rPr>
          <w:rFonts w:ascii="Arial" w:hAnsi="Arial" w:cs="Arial"/>
          <w:b/>
          <w:color w:val="000000"/>
          <w:sz w:val="18"/>
          <w:szCs w:val="18"/>
        </w:rPr>
        <w:t xml:space="preserve"> Cuenta 11230-0000-0235-000-0060,</w:t>
      </w:r>
      <w:r w:rsidRPr="006C4985">
        <w:rPr>
          <w:rFonts w:ascii="Arial" w:hAnsi="Arial" w:cs="Arial"/>
          <w:color w:val="000000"/>
          <w:sz w:val="18"/>
          <w:szCs w:val="18"/>
        </w:rPr>
        <w:t xml:space="preserve"> mediante la copia “Movimientos Auxiliares de Catalogo”, que agrego como </w:t>
      </w:r>
      <w:r w:rsidRPr="006C4985">
        <w:rPr>
          <w:rFonts w:ascii="Arial" w:hAnsi="Arial" w:cs="Arial"/>
          <w:b/>
          <w:color w:val="000000"/>
          <w:sz w:val="18"/>
          <w:szCs w:val="18"/>
        </w:rPr>
        <w:t xml:space="preserve">Anexo 3, </w:t>
      </w:r>
      <w:r w:rsidRPr="006C4985">
        <w:rPr>
          <w:rFonts w:ascii="Arial" w:hAnsi="Arial" w:cs="Arial"/>
          <w:color w:val="000000"/>
          <w:sz w:val="18"/>
          <w:szCs w:val="18"/>
        </w:rPr>
        <w:t>se detallas sus movimientos Auxiliares y se muestra que el adeudo por</w:t>
      </w:r>
      <w:r w:rsidRPr="006C4985">
        <w:rPr>
          <w:rFonts w:ascii="Arial" w:hAnsi="Arial" w:cs="Arial"/>
          <w:b/>
          <w:color w:val="000000"/>
          <w:sz w:val="18"/>
          <w:szCs w:val="18"/>
        </w:rPr>
        <w:t xml:space="preserve"> $ 3,788 </w:t>
      </w:r>
      <w:r w:rsidRPr="006C4985">
        <w:rPr>
          <w:rFonts w:ascii="Arial" w:hAnsi="Arial" w:cs="Arial"/>
          <w:color w:val="000000"/>
          <w:sz w:val="18"/>
          <w:szCs w:val="18"/>
        </w:rPr>
        <w:t>continua vigente.</w:t>
      </w:r>
    </w:p>
    <w:p w:rsidR="006C4985" w:rsidRPr="006C4985" w:rsidRDefault="006C4985" w:rsidP="006C4985">
      <w:pPr>
        <w:jc w:val="both"/>
        <w:rPr>
          <w:rFonts w:ascii="Arial" w:hAnsi="Arial" w:cs="Arial"/>
          <w:color w:val="000000"/>
          <w:sz w:val="18"/>
          <w:szCs w:val="18"/>
        </w:rPr>
      </w:pPr>
    </w:p>
    <w:p w:rsidR="006C4985" w:rsidRPr="006C4985" w:rsidRDefault="006C4985" w:rsidP="006C4985">
      <w:pPr>
        <w:jc w:val="both"/>
        <w:rPr>
          <w:rFonts w:ascii="Arial" w:hAnsi="Arial" w:cs="Arial"/>
          <w:color w:val="000000"/>
          <w:sz w:val="18"/>
          <w:szCs w:val="18"/>
        </w:rPr>
      </w:pPr>
      <w:r w:rsidRPr="006C4985">
        <w:rPr>
          <w:rFonts w:ascii="Arial" w:hAnsi="Arial" w:cs="Arial"/>
          <w:color w:val="000000"/>
          <w:sz w:val="18"/>
          <w:szCs w:val="18"/>
        </w:rPr>
        <w:t xml:space="preserve"> A petición de personal de Finanzas de la Coordinación de Administración de Recursos en septiembre de 2013 y durante 2015, a través de los Jefes de Proyectos de Servicios Administrativos del Plantel de Tonalá, José Luis Chanchola Pérez y Fernando Òscar Uribe Delgado, respectivamente, se realizaron gestiones verbales de cobro a Elvira Garibay Delgadillo para la aclaración o liquidación de este monto. Obteniendo como respuesta a estas peticiones el compromiso de darle solución a esta inconsistencia. Sin embargo, ello no se ha logrado en virtud de que la C. Elvira Garibay Delgadillo dejo de presentarse a trabajar.</w:t>
      </w:r>
    </w:p>
    <w:p w:rsidR="006C4985" w:rsidRPr="006C4985" w:rsidRDefault="006C4985" w:rsidP="006C4985">
      <w:pPr>
        <w:jc w:val="both"/>
        <w:rPr>
          <w:rFonts w:ascii="Arial" w:hAnsi="Arial" w:cs="Arial"/>
          <w:color w:val="000000"/>
          <w:sz w:val="18"/>
          <w:szCs w:val="18"/>
        </w:rPr>
      </w:pPr>
    </w:p>
    <w:p w:rsidR="006C4985" w:rsidRPr="006C4985" w:rsidRDefault="006C4985" w:rsidP="006C4985">
      <w:pPr>
        <w:jc w:val="both"/>
        <w:rPr>
          <w:rFonts w:ascii="Arial" w:hAnsi="Arial" w:cs="Arial"/>
          <w:color w:val="000000"/>
          <w:sz w:val="18"/>
          <w:szCs w:val="18"/>
        </w:rPr>
      </w:pPr>
      <w:r w:rsidRPr="006C4985">
        <w:rPr>
          <w:rFonts w:ascii="Arial" w:hAnsi="Arial" w:cs="Arial"/>
          <w:color w:val="000000"/>
          <w:sz w:val="18"/>
          <w:szCs w:val="18"/>
        </w:rPr>
        <w:t xml:space="preserve">Así mismo del escrito agrego como </w:t>
      </w:r>
      <w:r w:rsidRPr="006C4985">
        <w:rPr>
          <w:rFonts w:ascii="Arial" w:hAnsi="Arial" w:cs="Arial"/>
          <w:b/>
          <w:color w:val="000000"/>
          <w:sz w:val="18"/>
          <w:szCs w:val="18"/>
        </w:rPr>
        <w:t xml:space="preserve">“Anexo 4”, </w:t>
      </w:r>
      <w:r w:rsidRPr="006C4985">
        <w:rPr>
          <w:rFonts w:ascii="Arial" w:hAnsi="Arial" w:cs="Arial"/>
          <w:color w:val="000000"/>
          <w:sz w:val="18"/>
          <w:szCs w:val="18"/>
        </w:rPr>
        <w:t>suscrito por el</w:t>
      </w:r>
      <w:r w:rsidRPr="006C4985">
        <w:rPr>
          <w:rFonts w:ascii="Arial" w:hAnsi="Arial" w:cs="Arial"/>
          <w:b/>
          <w:color w:val="000000"/>
          <w:sz w:val="18"/>
          <w:szCs w:val="18"/>
        </w:rPr>
        <w:t xml:space="preserve"> Sr. Canchola</w:t>
      </w:r>
      <w:bookmarkStart w:id="0" w:name="_GoBack"/>
      <w:bookmarkEnd w:id="0"/>
      <w:r w:rsidRPr="006C4985">
        <w:rPr>
          <w:rFonts w:ascii="Arial" w:hAnsi="Arial" w:cs="Arial"/>
          <w:b/>
          <w:color w:val="000000"/>
          <w:sz w:val="18"/>
          <w:szCs w:val="18"/>
        </w:rPr>
        <w:t xml:space="preserve"> Pérez, </w:t>
      </w:r>
      <w:r w:rsidRPr="006C4985">
        <w:rPr>
          <w:rFonts w:ascii="Arial" w:hAnsi="Arial" w:cs="Arial"/>
          <w:color w:val="000000"/>
          <w:sz w:val="18"/>
          <w:szCs w:val="18"/>
        </w:rPr>
        <w:t>se desprende la dificultad que se ha tenido para lograr el cobro, dado que la C. Elvira Garibay Delgadillo dejo  de asistir  a sus labores como Directora del Plantel y, desde entonces, se encuentra el litigio laboral con esta Institución Educativa, alegando un despido injustificado ( solicito que al remitir la presente aclaración a la Contraloría del Estado, se le haga llegar también copia del expediente del juicio laboral referido)</w:t>
      </w:r>
    </w:p>
    <w:p w:rsidR="006C4985" w:rsidRPr="006C4985" w:rsidRDefault="006C4985" w:rsidP="006C4985">
      <w:pPr>
        <w:jc w:val="both"/>
        <w:rPr>
          <w:rFonts w:ascii="Arial" w:hAnsi="Arial" w:cs="Arial"/>
          <w:color w:val="000000"/>
          <w:sz w:val="18"/>
          <w:szCs w:val="18"/>
        </w:rPr>
      </w:pPr>
    </w:p>
    <w:p w:rsidR="006C4985" w:rsidRPr="006C4985" w:rsidRDefault="006C4985" w:rsidP="006C4985">
      <w:pPr>
        <w:jc w:val="both"/>
        <w:rPr>
          <w:rFonts w:ascii="Arial" w:hAnsi="Arial" w:cs="Arial"/>
          <w:color w:val="000000"/>
          <w:sz w:val="18"/>
          <w:szCs w:val="18"/>
        </w:rPr>
      </w:pPr>
      <w:r w:rsidRPr="006C4985">
        <w:rPr>
          <w:rFonts w:ascii="Arial" w:hAnsi="Arial" w:cs="Arial"/>
          <w:color w:val="000000"/>
          <w:sz w:val="18"/>
          <w:szCs w:val="18"/>
        </w:rPr>
        <w:t xml:space="preserve"> En este sentido es claro que a la C. Elvira Garibay Delgadillo aún no se le otorga finiquito alguno por el término de su relación, por lo cual existe la posibilidad de que, si se llega a otorgar algún finiquito, se haga la deducción correspondiente a la cantidad que se encuentra pendiente de aclaración.</w:t>
      </w:r>
    </w:p>
    <w:p w:rsidR="006C4985" w:rsidRPr="006C4985" w:rsidRDefault="006C4985" w:rsidP="006C4985">
      <w:pPr>
        <w:jc w:val="both"/>
        <w:rPr>
          <w:rFonts w:ascii="Arial" w:hAnsi="Arial" w:cs="Arial"/>
          <w:color w:val="000000"/>
          <w:sz w:val="18"/>
          <w:szCs w:val="18"/>
        </w:rPr>
      </w:pPr>
      <w:r w:rsidRPr="006C4985">
        <w:rPr>
          <w:rFonts w:ascii="Arial" w:hAnsi="Arial" w:cs="Arial"/>
          <w:color w:val="000000"/>
          <w:sz w:val="18"/>
          <w:szCs w:val="18"/>
        </w:rPr>
        <w:t>Igualmente, aun durante el año 2015 el Sr. Uribe Delgado continúo solicitando el pago con mayor frecuencia ante la inminente implementación de la Contabilidad Gubernamental.</w:t>
      </w:r>
    </w:p>
    <w:p w:rsidR="006C4985" w:rsidRPr="006C4985" w:rsidRDefault="006C4985" w:rsidP="006C4985">
      <w:pPr>
        <w:jc w:val="both"/>
        <w:rPr>
          <w:rFonts w:ascii="Arial" w:hAnsi="Arial" w:cs="Arial"/>
          <w:b/>
          <w:color w:val="000000"/>
          <w:sz w:val="18"/>
          <w:szCs w:val="18"/>
        </w:rPr>
      </w:pPr>
    </w:p>
    <w:p w:rsidR="006C4985" w:rsidRPr="006C4985" w:rsidRDefault="006C4985" w:rsidP="006C4985">
      <w:pPr>
        <w:jc w:val="both"/>
        <w:rPr>
          <w:rFonts w:ascii="Arial" w:hAnsi="Arial" w:cs="Arial"/>
          <w:b/>
          <w:color w:val="000000"/>
          <w:sz w:val="18"/>
          <w:szCs w:val="18"/>
        </w:rPr>
      </w:pPr>
      <w:r w:rsidRPr="006C4985">
        <w:rPr>
          <w:rFonts w:ascii="Arial" w:hAnsi="Arial" w:cs="Arial"/>
          <w:b/>
          <w:color w:val="000000"/>
          <w:sz w:val="18"/>
          <w:szCs w:val="18"/>
        </w:rPr>
        <w:t>MARIA VIANNEY MURILLO LOPEZ</w:t>
      </w:r>
    </w:p>
    <w:p w:rsidR="006C4985" w:rsidRPr="006C4985" w:rsidRDefault="006C4985" w:rsidP="006C4985">
      <w:pPr>
        <w:jc w:val="both"/>
        <w:rPr>
          <w:rFonts w:ascii="Arial" w:hAnsi="Arial" w:cs="Arial"/>
          <w:b/>
          <w:color w:val="000000"/>
          <w:sz w:val="18"/>
          <w:szCs w:val="18"/>
        </w:rPr>
      </w:pPr>
      <w:r w:rsidRPr="006C4985">
        <w:rPr>
          <w:rFonts w:ascii="Arial" w:hAnsi="Arial" w:cs="Arial"/>
          <w:b/>
          <w:color w:val="000000"/>
          <w:sz w:val="18"/>
          <w:szCs w:val="18"/>
        </w:rPr>
        <w:t>1.- DEUDORES DIVERSOS A CORTO PLAZO</w:t>
      </w:r>
    </w:p>
    <w:p w:rsidR="006C4985" w:rsidRDefault="006C4985" w:rsidP="006C4985">
      <w:pPr>
        <w:jc w:val="both"/>
        <w:rPr>
          <w:rFonts w:ascii="Arial" w:hAnsi="Arial" w:cs="Arial"/>
          <w:b/>
          <w:color w:val="000000"/>
        </w:rPr>
      </w:pPr>
    </w:p>
    <w:tbl>
      <w:tblPr>
        <w:tblW w:w="9142" w:type="dxa"/>
        <w:jc w:val="center"/>
        <w:tblLayout w:type="fixed"/>
        <w:tblCellMar>
          <w:left w:w="70" w:type="dxa"/>
          <w:right w:w="70" w:type="dxa"/>
        </w:tblCellMar>
        <w:tblLook w:val="04A0" w:firstRow="1" w:lastRow="0" w:firstColumn="1" w:lastColumn="0" w:noHBand="0" w:noVBand="1"/>
      </w:tblPr>
      <w:tblGrid>
        <w:gridCol w:w="2369"/>
        <w:gridCol w:w="1245"/>
        <w:gridCol w:w="992"/>
        <w:gridCol w:w="993"/>
        <w:gridCol w:w="1275"/>
        <w:gridCol w:w="993"/>
        <w:gridCol w:w="1275"/>
      </w:tblGrid>
      <w:tr w:rsidR="006C4985" w:rsidRPr="0065535F" w:rsidTr="006C4985">
        <w:trPr>
          <w:trHeight w:val="300"/>
          <w:jc w:val="center"/>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985" w:rsidRPr="0065535F" w:rsidRDefault="006C4985" w:rsidP="00D94CD3">
            <w:pPr>
              <w:rPr>
                <w:rFonts w:ascii="Calibri" w:hAnsi="Calibri"/>
                <w:b/>
                <w:bCs/>
                <w:color w:val="000000"/>
                <w:sz w:val="18"/>
                <w:szCs w:val="18"/>
                <w:lang w:val="es-MX" w:eastAsia="es-MX"/>
              </w:rPr>
            </w:pPr>
            <w:r w:rsidRPr="0065535F">
              <w:rPr>
                <w:rFonts w:ascii="Calibri" w:hAnsi="Calibri"/>
                <w:b/>
                <w:bCs/>
                <w:color w:val="000000"/>
                <w:sz w:val="18"/>
                <w:szCs w:val="18"/>
                <w:lang w:val="es-MX" w:eastAsia="es-MX"/>
              </w:rPr>
              <w:t>CUENTA</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6C4985" w:rsidRPr="0065535F" w:rsidRDefault="006C4985" w:rsidP="00D94CD3">
            <w:pPr>
              <w:rPr>
                <w:rFonts w:ascii="Calibri" w:hAnsi="Calibri"/>
                <w:b/>
                <w:bCs/>
                <w:color w:val="000000"/>
                <w:sz w:val="18"/>
                <w:szCs w:val="18"/>
                <w:lang w:val="es-MX" w:eastAsia="es-MX"/>
              </w:rPr>
            </w:pPr>
            <w:r w:rsidRPr="0065535F">
              <w:rPr>
                <w:rFonts w:ascii="Calibri" w:hAnsi="Calibri"/>
                <w:b/>
                <w:bCs/>
                <w:color w:val="000000"/>
                <w:sz w:val="18"/>
                <w:szCs w:val="18"/>
                <w:lang w:val="es-MX" w:eastAsia="es-MX"/>
              </w:rPr>
              <w:t>NOMBRE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C4985" w:rsidRPr="0065535F" w:rsidRDefault="006C4985" w:rsidP="00D94CD3">
            <w:pPr>
              <w:rPr>
                <w:rFonts w:ascii="Calibri" w:hAnsi="Calibri"/>
                <w:b/>
                <w:bCs/>
                <w:color w:val="000000"/>
                <w:sz w:val="18"/>
                <w:szCs w:val="18"/>
                <w:lang w:val="es-MX" w:eastAsia="es-MX"/>
              </w:rPr>
            </w:pPr>
            <w:r w:rsidRPr="0065535F">
              <w:rPr>
                <w:rFonts w:ascii="Calibri" w:hAnsi="Calibri"/>
                <w:b/>
                <w:bCs/>
                <w:color w:val="000000"/>
                <w:sz w:val="18"/>
                <w:szCs w:val="18"/>
                <w:lang w:val="es-MX" w:eastAsia="es-MX"/>
              </w:rPr>
              <w:t>CONCEPTO</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4985" w:rsidRPr="0065535F" w:rsidRDefault="006C4985" w:rsidP="00D94CD3">
            <w:pPr>
              <w:rPr>
                <w:rFonts w:ascii="Calibri" w:hAnsi="Calibri"/>
                <w:b/>
                <w:bCs/>
                <w:color w:val="000000"/>
                <w:sz w:val="18"/>
                <w:szCs w:val="18"/>
                <w:lang w:val="es-MX" w:eastAsia="es-MX"/>
              </w:rPr>
            </w:pPr>
            <w:r w:rsidRPr="0065535F">
              <w:rPr>
                <w:rFonts w:ascii="Calibri" w:hAnsi="Calibri"/>
                <w:b/>
                <w:bCs/>
                <w:color w:val="000000"/>
                <w:sz w:val="18"/>
                <w:szCs w:val="18"/>
                <w:lang w:val="es-MX" w:eastAsia="es-MX"/>
              </w:rPr>
              <w:t>NUMERO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C4985" w:rsidRPr="0065535F" w:rsidRDefault="006C4985" w:rsidP="00D94CD3">
            <w:pPr>
              <w:rPr>
                <w:rFonts w:ascii="Calibri" w:hAnsi="Calibri"/>
                <w:b/>
                <w:bCs/>
                <w:color w:val="000000"/>
                <w:sz w:val="18"/>
                <w:szCs w:val="18"/>
                <w:lang w:val="es-MX" w:eastAsia="es-MX"/>
              </w:rPr>
            </w:pPr>
            <w:r w:rsidRPr="0065535F">
              <w:rPr>
                <w:rFonts w:ascii="Calibri" w:hAnsi="Calibri"/>
                <w:b/>
                <w:bCs/>
                <w:color w:val="000000"/>
                <w:sz w:val="18"/>
                <w:szCs w:val="18"/>
                <w:lang w:val="es-MX" w:eastAsia="es-MX"/>
              </w:rPr>
              <w:t>POLIZA FECHA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C4985" w:rsidRPr="0065535F" w:rsidRDefault="006C4985" w:rsidP="00D94CD3">
            <w:pPr>
              <w:rPr>
                <w:rFonts w:ascii="Calibri" w:hAnsi="Calibri"/>
                <w:b/>
                <w:bCs/>
                <w:color w:val="000000"/>
                <w:sz w:val="18"/>
                <w:szCs w:val="18"/>
                <w:lang w:val="es-MX" w:eastAsia="es-MX"/>
              </w:rPr>
            </w:pPr>
            <w:r w:rsidRPr="0065535F">
              <w:rPr>
                <w:rFonts w:ascii="Calibri" w:hAnsi="Calibri"/>
                <w:b/>
                <w:bCs/>
                <w:color w:val="000000"/>
                <w:sz w:val="18"/>
                <w:szCs w:val="18"/>
                <w:lang w:val="es-MX" w:eastAsia="es-MX"/>
              </w:rPr>
              <w:t>IMPORTE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4985" w:rsidRPr="0065535F" w:rsidRDefault="006C4985" w:rsidP="00D94CD3">
            <w:pPr>
              <w:rPr>
                <w:rFonts w:ascii="Calibri" w:hAnsi="Calibri"/>
                <w:b/>
                <w:bCs/>
                <w:color w:val="000000"/>
                <w:sz w:val="18"/>
                <w:szCs w:val="18"/>
                <w:lang w:val="es-MX" w:eastAsia="es-MX"/>
              </w:rPr>
            </w:pPr>
            <w:r w:rsidRPr="0065535F">
              <w:rPr>
                <w:rFonts w:ascii="Calibri" w:hAnsi="Calibri"/>
                <w:b/>
                <w:bCs/>
                <w:color w:val="000000"/>
                <w:sz w:val="18"/>
                <w:szCs w:val="18"/>
                <w:lang w:val="es-MX" w:eastAsia="es-MX"/>
              </w:rPr>
              <w:t>ANTIGÜEDAD</w:t>
            </w:r>
          </w:p>
        </w:tc>
      </w:tr>
      <w:tr w:rsidR="006C4985" w:rsidRPr="0065535F" w:rsidTr="006C4985">
        <w:trPr>
          <w:trHeight w:val="300"/>
          <w:jc w:val="center"/>
        </w:trPr>
        <w:tc>
          <w:tcPr>
            <w:tcW w:w="2369" w:type="dxa"/>
            <w:tcBorders>
              <w:top w:val="nil"/>
              <w:left w:val="single" w:sz="4" w:space="0" w:color="auto"/>
              <w:bottom w:val="nil"/>
              <w:right w:val="single" w:sz="4" w:space="0" w:color="auto"/>
            </w:tcBorders>
            <w:shd w:val="clear" w:color="auto" w:fill="auto"/>
            <w:noWrap/>
            <w:vAlign w:val="bottom"/>
            <w:hideMark/>
          </w:tcPr>
          <w:p w:rsidR="006C4985" w:rsidRPr="0065535F" w:rsidRDefault="006C4985" w:rsidP="00D94CD3">
            <w:pPr>
              <w:rPr>
                <w:rFonts w:ascii="Calibri" w:hAnsi="Calibri"/>
                <w:color w:val="000000"/>
                <w:sz w:val="18"/>
                <w:szCs w:val="18"/>
                <w:lang w:val="es-MX" w:eastAsia="es-MX"/>
              </w:rPr>
            </w:pPr>
            <w:r w:rsidRPr="0065535F">
              <w:rPr>
                <w:rFonts w:ascii="Calibri" w:hAnsi="Calibri"/>
                <w:color w:val="000000"/>
                <w:sz w:val="18"/>
                <w:szCs w:val="18"/>
                <w:lang w:val="es-MX" w:eastAsia="es-MX"/>
              </w:rPr>
              <w:t>11230-0000-0235-000-0060</w:t>
            </w:r>
          </w:p>
        </w:tc>
        <w:tc>
          <w:tcPr>
            <w:tcW w:w="1245" w:type="dxa"/>
            <w:tcBorders>
              <w:top w:val="nil"/>
              <w:left w:val="nil"/>
              <w:bottom w:val="nil"/>
              <w:right w:val="single" w:sz="4" w:space="0" w:color="auto"/>
            </w:tcBorders>
            <w:shd w:val="clear" w:color="auto" w:fill="auto"/>
            <w:noWrap/>
            <w:vAlign w:val="bottom"/>
            <w:hideMark/>
          </w:tcPr>
          <w:p w:rsidR="006C4985" w:rsidRPr="0065535F" w:rsidRDefault="006C4985" w:rsidP="00D94CD3">
            <w:pPr>
              <w:rPr>
                <w:rFonts w:ascii="Calibri" w:hAnsi="Calibri"/>
                <w:color w:val="000000"/>
                <w:sz w:val="18"/>
                <w:szCs w:val="18"/>
                <w:lang w:val="es-MX" w:eastAsia="es-MX"/>
              </w:rPr>
            </w:pPr>
            <w:r w:rsidRPr="0065535F">
              <w:rPr>
                <w:rFonts w:ascii="Calibri" w:hAnsi="Calibri"/>
                <w:color w:val="000000"/>
                <w:sz w:val="18"/>
                <w:szCs w:val="18"/>
                <w:lang w:val="es-MX" w:eastAsia="es-MX"/>
              </w:rPr>
              <w:t>Elvira Garibay Delgadillo</w:t>
            </w:r>
          </w:p>
        </w:tc>
        <w:tc>
          <w:tcPr>
            <w:tcW w:w="992" w:type="dxa"/>
            <w:tcBorders>
              <w:top w:val="nil"/>
              <w:left w:val="nil"/>
              <w:bottom w:val="nil"/>
              <w:right w:val="single" w:sz="4" w:space="0" w:color="auto"/>
            </w:tcBorders>
            <w:shd w:val="clear" w:color="auto" w:fill="auto"/>
            <w:noWrap/>
            <w:vAlign w:val="bottom"/>
            <w:hideMark/>
          </w:tcPr>
          <w:p w:rsidR="006C4985" w:rsidRPr="0065535F" w:rsidRDefault="006C4985" w:rsidP="00D94CD3">
            <w:pPr>
              <w:rPr>
                <w:rFonts w:ascii="Calibri" w:hAnsi="Calibri"/>
                <w:color w:val="000000"/>
                <w:sz w:val="18"/>
                <w:szCs w:val="18"/>
                <w:lang w:val="es-MX" w:eastAsia="es-MX"/>
              </w:rPr>
            </w:pPr>
            <w:r w:rsidRPr="0065535F">
              <w:rPr>
                <w:rFonts w:ascii="Calibri" w:hAnsi="Calibri"/>
                <w:color w:val="000000"/>
                <w:sz w:val="18"/>
                <w:szCs w:val="18"/>
                <w:lang w:val="es-MX" w:eastAsia="es-MX"/>
              </w:rPr>
              <w:t> </w:t>
            </w:r>
          </w:p>
        </w:tc>
        <w:tc>
          <w:tcPr>
            <w:tcW w:w="993" w:type="dxa"/>
            <w:tcBorders>
              <w:top w:val="nil"/>
              <w:left w:val="nil"/>
              <w:bottom w:val="nil"/>
              <w:right w:val="single" w:sz="4" w:space="0" w:color="auto"/>
            </w:tcBorders>
            <w:shd w:val="clear" w:color="auto" w:fill="auto"/>
            <w:noWrap/>
            <w:vAlign w:val="bottom"/>
            <w:hideMark/>
          </w:tcPr>
          <w:p w:rsidR="006C4985" w:rsidRPr="0065535F" w:rsidRDefault="006C4985" w:rsidP="00D94CD3">
            <w:pPr>
              <w:rPr>
                <w:rFonts w:ascii="Calibri" w:hAnsi="Calibri"/>
                <w:color w:val="000000"/>
                <w:sz w:val="18"/>
                <w:szCs w:val="18"/>
                <w:lang w:val="es-MX" w:eastAsia="es-MX"/>
              </w:rPr>
            </w:pPr>
            <w:r w:rsidRPr="0065535F">
              <w:rPr>
                <w:rFonts w:ascii="Calibri" w:hAnsi="Calibri"/>
                <w:color w:val="000000"/>
                <w:sz w:val="18"/>
                <w:szCs w:val="18"/>
                <w:lang w:val="es-MX" w:eastAsia="es-MX"/>
              </w:rPr>
              <w:t> </w:t>
            </w:r>
          </w:p>
        </w:tc>
        <w:tc>
          <w:tcPr>
            <w:tcW w:w="1275" w:type="dxa"/>
            <w:tcBorders>
              <w:top w:val="nil"/>
              <w:left w:val="nil"/>
              <w:bottom w:val="nil"/>
              <w:right w:val="single" w:sz="4" w:space="0" w:color="auto"/>
            </w:tcBorders>
            <w:shd w:val="clear" w:color="auto" w:fill="auto"/>
            <w:noWrap/>
            <w:vAlign w:val="bottom"/>
            <w:hideMark/>
          </w:tcPr>
          <w:p w:rsidR="006C4985" w:rsidRPr="0065535F" w:rsidRDefault="006C4985" w:rsidP="00D94CD3">
            <w:pPr>
              <w:rPr>
                <w:rFonts w:ascii="Calibri" w:hAnsi="Calibri"/>
                <w:color w:val="000000"/>
                <w:sz w:val="18"/>
                <w:szCs w:val="18"/>
                <w:lang w:val="es-MX" w:eastAsia="es-MX"/>
              </w:rPr>
            </w:pPr>
            <w:r w:rsidRPr="0065535F">
              <w:rPr>
                <w:rFonts w:ascii="Calibri" w:hAnsi="Calibri"/>
                <w:color w:val="000000"/>
                <w:sz w:val="18"/>
                <w:szCs w:val="18"/>
                <w:lang w:val="es-MX" w:eastAsia="es-MX"/>
              </w:rPr>
              <w:t> </w:t>
            </w:r>
          </w:p>
        </w:tc>
        <w:tc>
          <w:tcPr>
            <w:tcW w:w="993" w:type="dxa"/>
            <w:tcBorders>
              <w:top w:val="nil"/>
              <w:left w:val="nil"/>
              <w:bottom w:val="nil"/>
              <w:right w:val="single" w:sz="4" w:space="0" w:color="auto"/>
            </w:tcBorders>
            <w:shd w:val="clear" w:color="auto" w:fill="auto"/>
            <w:noWrap/>
            <w:vAlign w:val="bottom"/>
            <w:hideMark/>
          </w:tcPr>
          <w:p w:rsidR="006C4985" w:rsidRPr="0065535F" w:rsidRDefault="006C4985" w:rsidP="00D94CD3">
            <w:pPr>
              <w:jc w:val="right"/>
              <w:rPr>
                <w:rFonts w:ascii="Calibri" w:hAnsi="Calibri"/>
                <w:color w:val="000000"/>
                <w:sz w:val="18"/>
                <w:szCs w:val="18"/>
                <w:lang w:val="es-MX" w:eastAsia="es-MX"/>
              </w:rPr>
            </w:pPr>
            <w:r w:rsidRPr="0065535F">
              <w:rPr>
                <w:rFonts w:ascii="Calibri" w:hAnsi="Calibri"/>
                <w:color w:val="000000"/>
                <w:sz w:val="18"/>
                <w:szCs w:val="18"/>
                <w:lang w:val="es-MX" w:eastAsia="es-MX"/>
              </w:rPr>
              <w:t>$3,788.00</w:t>
            </w:r>
          </w:p>
        </w:tc>
        <w:tc>
          <w:tcPr>
            <w:tcW w:w="1275" w:type="dxa"/>
            <w:tcBorders>
              <w:top w:val="nil"/>
              <w:left w:val="nil"/>
              <w:bottom w:val="nil"/>
              <w:right w:val="single" w:sz="4" w:space="0" w:color="auto"/>
            </w:tcBorders>
            <w:shd w:val="clear" w:color="auto" w:fill="auto"/>
            <w:noWrap/>
            <w:vAlign w:val="bottom"/>
            <w:hideMark/>
          </w:tcPr>
          <w:p w:rsidR="006C4985" w:rsidRPr="0065535F" w:rsidRDefault="006C4985" w:rsidP="00D94CD3">
            <w:pPr>
              <w:rPr>
                <w:rFonts w:ascii="Calibri" w:hAnsi="Calibri"/>
                <w:color w:val="000000"/>
                <w:sz w:val="18"/>
                <w:szCs w:val="18"/>
                <w:lang w:val="es-MX" w:eastAsia="es-MX"/>
              </w:rPr>
            </w:pPr>
            <w:r w:rsidRPr="0065535F">
              <w:rPr>
                <w:rFonts w:ascii="Calibri" w:hAnsi="Calibri"/>
                <w:color w:val="000000"/>
                <w:sz w:val="18"/>
                <w:szCs w:val="18"/>
                <w:lang w:val="es-MX" w:eastAsia="es-MX"/>
              </w:rPr>
              <w:t>16 meses</w:t>
            </w:r>
          </w:p>
        </w:tc>
      </w:tr>
      <w:tr w:rsidR="006C4985" w:rsidRPr="0065535F" w:rsidTr="006C4985">
        <w:trPr>
          <w:trHeight w:val="300"/>
          <w:jc w:val="center"/>
        </w:trPr>
        <w:tc>
          <w:tcPr>
            <w:tcW w:w="2369" w:type="dxa"/>
            <w:tcBorders>
              <w:top w:val="nil"/>
              <w:left w:val="single" w:sz="4" w:space="0" w:color="auto"/>
              <w:bottom w:val="single" w:sz="4" w:space="0" w:color="auto"/>
              <w:right w:val="single" w:sz="4" w:space="0" w:color="auto"/>
            </w:tcBorders>
            <w:shd w:val="clear" w:color="auto" w:fill="auto"/>
            <w:noWrap/>
            <w:vAlign w:val="bottom"/>
            <w:hideMark/>
          </w:tcPr>
          <w:p w:rsidR="006C4985" w:rsidRPr="0065535F" w:rsidRDefault="006C4985" w:rsidP="00D94CD3">
            <w:pPr>
              <w:rPr>
                <w:rFonts w:ascii="Calibri" w:hAnsi="Calibri"/>
                <w:color w:val="000000"/>
                <w:sz w:val="18"/>
                <w:szCs w:val="18"/>
                <w:lang w:val="es-MX" w:eastAsia="es-MX"/>
              </w:rPr>
            </w:pPr>
          </w:p>
        </w:tc>
        <w:tc>
          <w:tcPr>
            <w:tcW w:w="1245" w:type="dxa"/>
            <w:tcBorders>
              <w:top w:val="nil"/>
              <w:left w:val="nil"/>
              <w:bottom w:val="single" w:sz="4" w:space="0" w:color="auto"/>
              <w:right w:val="single" w:sz="4" w:space="0" w:color="auto"/>
            </w:tcBorders>
            <w:shd w:val="clear" w:color="auto" w:fill="auto"/>
            <w:noWrap/>
            <w:vAlign w:val="bottom"/>
            <w:hideMark/>
          </w:tcPr>
          <w:p w:rsidR="006C4985" w:rsidRPr="0065535F" w:rsidRDefault="006C4985" w:rsidP="00D94CD3">
            <w:pPr>
              <w:rPr>
                <w:rFonts w:ascii="Calibri" w:hAnsi="Calibri"/>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bottom"/>
            <w:hideMark/>
          </w:tcPr>
          <w:p w:rsidR="006C4985" w:rsidRPr="0065535F" w:rsidRDefault="006C4985" w:rsidP="00D94CD3">
            <w:pPr>
              <w:rPr>
                <w:rFonts w:ascii="Calibri" w:hAnsi="Calibri"/>
                <w:color w:val="000000"/>
                <w:sz w:val="18"/>
                <w:szCs w:val="18"/>
                <w:lang w:val="es-MX" w:eastAsia="es-MX"/>
              </w:rPr>
            </w:pPr>
          </w:p>
        </w:tc>
        <w:tc>
          <w:tcPr>
            <w:tcW w:w="993" w:type="dxa"/>
            <w:tcBorders>
              <w:top w:val="nil"/>
              <w:left w:val="nil"/>
              <w:bottom w:val="single" w:sz="4" w:space="0" w:color="auto"/>
              <w:right w:val="single" w:sz="4" w:space="0" w:color="auto"/>
            </w:tcBorders>
            <w:shd w:val="clear" w:color="auto" w:fill="auto"/>
            <w:noWrap/>
            <w:vAlign w:val="bottom"/>
            <w:hideMark/>
          </w:tcPr>
          <w:p w:rsidR="006C4985" w:rsidRPr="0065535F" w:rsidRDefault="006C4985" w:rsidP="00D94CD3">
            <w:pPr>
              <w:rPr>
                <w:rFonts w:ascii="Calibri" w:hAnsi="Calibri"/>
                <w:color w:val="000000"/>
                <w:sz w:val="18"/>
                <w:szCs w:val="18"/>
                <w:lang w:val="es-MX" w:eastAsia="es-MX"/>
              </w:rPr>
            </w:pPr>
          </w:p>
        </w:tc>
        <w:tc>
          <w:tcPr>
            <w:tcW w:w="1275" w:type="dxa"/>
            <w:tcBorders>
              <w:top w:val="nil"/>
              <w:left w:val="nil"/>
              <w:bottom w:val="single" w:sz="4" w:space="0" w:color="auto"/>
              <w:right w:val="single" w:sz="4" w:space="0" w:color="auto"/>
            </w:tcBorders>
            <w:shd w:val="clear" w:color="auto" w:fill="auto"/>
            <w:noWrap/>
            <w:vAlign w:val="bottom"/>
            <w:hideMark/>
          </w:tcPr>
          <w:p w:rsidR="006C4985" w:rsidRPr="0065535F" w:rsidRDefault="006C4985" w:rsidP="00D94CD3">
            <w:pPr>
              <w:rPr>
                <w:rFonts w:ascii="Calibri" w:hAnsi="Calibri"/>
                <w:color w:val="000000"/>
                <w:sz w:val="18"/>
                <w:szCs w:val="18"/>
                <w:lang w:val="es-MX" w:eastAsia="es-MX"/>
              </w:rPr>
            </w:pPr>
          </w:p>
        </w:tc>
        <w:tc>
          <w:tcPr>
            <w:tcW w:w="993" w:type="dxa"/>
            <w:tcBorders>
              <w:top w:val="nil"/>
              <w:left w:val="nil"/>
              <w:bottom w:val="single" w:sz="4" w:space="0" w:color="auto"/>
              <w:right w:val="single" w:sz="4" w:space="0" w:color="auto"/>
            </w:tcBorders>
            <w:shd w:val="clear" w:color="auto" w:fill="auto"/>
            <w:noWrap/>
            <w:vAlign w:val="bottom"/>
            <w:hideMark/>
          </w:tcPr>
          <w:p w:rsidR="006C4985" w:rsidRPr="0065535F" w:rsidRDefault="006C4985" w:rsidP="00D94CD3">
            <w:pPr>
              <w:jc w:val="right"/>
              <w:rPr>
                <w:rFonts w:ascii="Calibri" w:hAnsi="Calibri"/>
                <w:color w:val="000000"/>
                <w:sz w:val="18"/>
                <w:szCs w:val="18"/>
                <w:lang w:val="es-MX" w:eastAsia="es-MX"/>
              </w:rPr>
            </w:pPr>
          </w:p>
        </w:tc>
        <w:tc>
          <w:tcPr>
            <w:tcW w:w="1275" w:type="dxa"/>
            <w:tcBorders>
              <w:top w:val="nil"/>
              <w:left w:val="nil"/>
              <w:bottom w:val="single" w:sz="4" w:space="0" w:color="auto"/>
              <w:right w:val="single" w:sz="4" w:space="0" w:color="auto"/>
            </w:tcBorders>
            <w:shd w:val="clear" w:color="auto" w:fill="auto"/>
            <w:noWrap/>
            <w:vAlign w:val="bottom"/>
            <w:hideMark/>
          </w:tcPr>
          <w:p w:rsidR="006C4985" w:rsidRPr="0065535F" w:rsidRDefault="006C4985" w:rsidP="00D94CD3">
            <w:pPr>
              <w:rPr>
                <w:rFonts w:ascii="Calibri" w:hAnsi="Calibri"/>
                <w:color w:val="000000"/>
                <w:sz w:val="18"/>
                <w:szCs w:val="18"/>
                <w:lang w:val="es-MX" w:eastAsia="es-MX"/>
              </w:rPr>
            </w:pPr>
          </w:p>
        </w:tc>
      </w:tr>
    </w:tbl>
    <w:p w:rsidR="006C4985" w:rsidRDefault="006C4985" w:rsidP="006C4985">
      <w:pPr>
        <w:jc w:val="both"/>
        <w:rPr>
          <w:rFonts w:ascii="Arial" w:hAnsi="Arial" w:cs="Arial"/>
          <w:b/>
          <w:color w:val="000000"/>
          <w:sz w:val="18"/>
          <w:szCs w:val="18"/>
        </w:rPr>
      </w:pPr>
    </w:p>
    <w:p w:rsidR="006C4985" w:rsidRPr="006C4985" w:rsidRDefault="006C4985" w:rsidP="006C4985">
      <w:pPr>
        <w:jc w:val="both"/>
        <w:rPr>
          <w:rFonts w:ascii="Arial" w:hAnsi="Arial" w:cs="Arial"/>
          <w:color w:val="000000"/>
          <w:sz w:val="18"/>
          <w:szCs w:val="18"/>
        </w:rPr>
      </w:pPr>
      <w:r w:rsidRPr="006C4985">
        <w:rPr>
          <w:rFonts w:ascii="Arial" w:hAnsi="Arial" w:cs="Arial"/>
          <w:color w:val="000000"/>
          <w:sz w:val="18"/>
          <w:szCs w:val="18"/>
        </w:rPr>
        <w:t>En respuesta a este punto anexo documentación soporte en el que se demuestra que la deuda en mención no corresponde al perdido de mi gestión, debido a que mi nombramiento inicia a partir del 01 de octubre de 2013 hasta el 15 julio de 2014, y el deudor Elvira Garibay Delgadillo, ingreso al Colegio el 01 de enero de 2012 y causo baja el 16 de junio de 2013, lo cual puede corroborar en el área de Recursos Humanos.</w:t>
      </w:r>
    </w:p>
    <w:p w:rsidR="006C4985" w:rsidRPr="006C4985" w:rsidRDefault="006C4985" w:rsidP="006C4985">
      <w:pPr>
        <w:jc w:val="both"/>
        <w:rPr>
          <w:rFonts w:ascii="Arial" w:hAnsi="Arial" w:cs="Arial"/>
          <w:b/>
          <w:color w:val="000000"/>
          <w:sz w:val="18"/>
          <w:szCs w:val="18"/>
        </w:rPr>
      </w:pPr>
    </w:p>
    <w:sectPr w:rsidR="006C4985" w:rsidRPr="006C4985" w:rsidSect="00DA5792">
      <w:footerReference w:type="default" r:id="rId8"/>
      <w:pgSz w:w="12240" w:h="20160" w:code="5"/>
      <w:pgMar w:top="1417" w:right="1701" w:bottom="1417" w:left="1701"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61" w:rsidRDefault="00940161" w:rsidP="004D6C11">
      <w:r>
        <w:separator/>
      </w:r>
    </w:p>
  </w:endnote>
  <w:endnote w:type="continuationSeparator" w:id="0">
    <w:p w:rsidR="00940161" w:rsidRDefault="00940161" w:rsidP="004D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5D" w:rsidRDefault="00F9595D" w:rsidP="00F9595D">
    <w:pPr>
      <w:pStyle w:val="Piedepgina"/>
      <w:jc w:val="right"/>
      <w:rPr>
        <w:rFonts w:ascii="Arial" w:hAnsi="Arial" w:cs="Arial"/>
        <w:b/>
        <w:sz w:val="16"/>
        <w:szCs w:val="16"/>
      </w:rPr>
    </w:pPr>
    <w:r w:rsidRPr="0064517B">
      <w:rPr>
        <w:rFonts w:ascii="Arial" w:hAnsi="Arial" w:cs="Arial"/>
        <w:b/>
        <w:sz w:val="16"/>
        <w:szCs w:val="16"/>
      </w:rPr>
      <w:t xml:space="preserve">Página </w:t>
    </w:r>
    <w:r w:rsidRPr="0064517B">
      <w:rPr>
        <w:rFonts w:ascii="Arial" w:hAnsi="Arial" w:cs="Arial"/>
        <w:b/>
        <w:sz w:val="16"/>
        <w:szCs w:val="16"/>
      </w:rPr>
      <w:fldChar w:fldCharType="begin"/>
    </w:r>
    <w:r w:rsidRPr="0064517B">
      <w:rPr>
        <w:rFonts w:ascii="Arial" w:hAnsi="Arial" w:cs="Arial"/>
        <w:b/>
        <w:sz w:val="16"/>
        <w:szCs w:val="16"/>
      </w:rPr>
      <w:instrText>PAGE</w:instrText>
    </w:r>
    <w:r w:rsidRPr="0064517B">
      <w:rPr>
        <w:rFonts w:ascii="Arial" w:hAnsi="Arial" w:cs="Arial"/>
        <w:b/>
        <w:sz w:val="16"/>
        <w:szCs w:val="16"/>
      </w:rPr>
      <w:fldChar w:fldCharType="separate"/>
    </w:r>
    <w:r>
      <w:rPr>
        <w:rFonts w:ascii="Arial" w:hAnsi="Arial" w:cs="Arial"/>
        <w:b/>
        <w:noProof/>
        <w:sz w:val="16"/>
        <w:szCs w:val="16"/>
      </w:rPr>
      <w:t>3</w:t>
    </w:r>
    <w:r w:rsidRPr="0064517B">
      <w:rPr>
        <w:rFonts w:ascii="Arial" w:hAnsi="Arial" w:cs="Arial"/>
        <w:b/>
        <w:sz w:val="16"/>
        <w:szCs w:val="16"/>
      </w:rPr>
      <w:fldChar w:fldCharType="end"/>
    </w:r>
    <w:r w:rsidRPr="0064517B">
      <w:rPr>
        <w:rFonts w:ascii="Arial" w:hAnsi="Arial" w:cs="Arial"/>
        <w:b/>
        <w:sz w:val="16"/>
        <w:szCs w:val="16"/>
      </w:rPr>
      <w:t xml:space="preserve"> de </w:t>
    </w:r>
    <w:r w:rsidRPr="0064517B">
      <w:rPr>
        <w:rFonts w:ascii="Arial" w:hAnsi="Arial" w:cs="Arial"/>
        <w:b/>
        <w:sz w:val="16"/>
        <w:szCs w:val="16"/>
      </w:rPr>
      <w:fldChar w:fldCharType="begin"/>
    </w:r>
    <w:r w:rsidRPr="0064517B">
      <w:rPr>
        <w:rFonts w:ascii="Arial" w:hAnsi="Arial" w:cs="Arial"/>
        <w:b/>
        <w:sz w:val="16"/>
        <w:szCs w:val="16"/>
      </w:rPr>
      <w:instrText>NUMPAGES</w:instrText>
    </w:r>
    <w:r w:rsidRPr="0064517B">
      <w:rPr>
        <w:rFonts w:ascii="Arial" w:hAnsi="Arial" w:cs="Arial"/>
        <w:b/>
        <w:sz w:val="16"/>
        <w:szCs w:val="16"/>
      </w:rPr>
      <w:fldChar w:fldCharType="separate"/>
    </w:r>
    <w:r>
      <w:rPr>
        <w:rFonts w:ascii="Arial" w:hAnsi="Arial" w:cs="Arial"/>
        <w:b/>
        <w:noProof/>
        <w:sz w:val="16"/>
        <w:szCs w:val="16"/>
      </w:rPr>
      <w:t>3</w:t>
    </w:r>
    <w:r w:rsidRPr="0064517B">
      <w:rPr>
        <w:rFonts w:ascii="Arial" w:hAnsi="Arial" w:cs="Arial"/>
        <w:b/>
        <w:sz w:val="16"/>
        <w:szCs w:val="16"/>
      </w:rPr>
      <w:fldChar w:fldCharType="end"/>
    </w:r>
  </w:p>
  <w:p w:rsidR="00F9595D" w:rsidRPr="0064517B" w:rsidRDefault="00F9595D" w:rsidP="00F9595D">
    <w:pPr>
      <w:pStyle w:val="Piedepgina"/>
      <w:jc w:val="right"/>
      <w:rPr>
        <w:rFonts w:ascii="Arial" w:hAnsi="Arial" w:cs="Arial"/>
        <w:b/>
        <w:sz w:val="16"/>
        <w:szCs w:val="16"/>
      </w:rPr>
    </w:pPr>
  </w:p>
  <w:p w:rsidR="00F9595D" w:rsidRPr="00F9595D" w:rsidRDefault="00F9595D" w:rsidP="00F959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61" w:rsidRDefault="00940161" w:rsidP="004D6C11">
      <w:r>
        <w:separator/>
      </w:r>
    </w:p>
  </w:footnote>
  <w:footnote w:type="continuationSeparator" w:id="0">
    <w:p w:rsidR="00940161" w:rsidRDefault="00940161" w:rsidP="004D6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639EA"/>
    <w:multiLevelType w:val="hybridMultilevel"/>
    <w:tmpl w:val="1E76DD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EC5DD7"/>
    <w:multiLevelType w:val="hybridMultilevel"/>
    <w:tmpl w:val="47B44A82"/>
    <w:lvl w:ilvl="0" w:tplc="A1A6E9BA">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F110E18"/>
    <w:multiLevelType w:val="hybridMultilevel"/>
    <w:tmpl w:val="D794FA1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7FE69A1"/>
    <w:multiLevelType w:val="hybridMultilevel"/>
    <w:tmpl w:val="E65CDABA"/>
    <w:lvl w:ilvl="0" w:tplc="9EC0B950">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F42413C"/>
    <w:multiLevelType w:val="hybridMultilevel"/>
    <w:tmpl w:val="509492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80C3643"/>
    <w:multiLevelType w:val="hybridMultilevel"/>
    <w:tmpl w:val="DAA0E9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B467221"/>
    <w:multiLevelType w:val="hybridMultilevel"/>
    <w:tmpl w:val="ABB861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4E8F"/>
    <w:rsid w:val="0005266F"/>
    <w:rsid w:val="00064140"/>
    <w:rsid w:val="00065549"/>
    <w:rsid w:val="00073183"/>
    <w:rsid w:val="00093748"/>
    <w:rsid w:val="00095F1D"/>
    <w:rsid w:val="000969F8"/>
    <w:rsid w:val="000B624E"/>
    <w:rsid w:val="000C6314"/>
    <w:rsid w:val="000E2AC4"/>
    <w:rsid w:val="000E53EC"/>
    <w:rsid w:val="00112382"/>
    <w:rsid w:val="001318A9"/>
    <w:rsid w:val="001D7C7A"/>
    <w:rsid w:val="001E025A"/>
    <w:rsid w:val="001E2213"/>
    <w:rsid w:val="002005EA"/>
    <w:rsid w:val="002209E1"/>
    <w:rsid w:val="00224193"/>
    <w:rsid w:val="002316BC"/>
    <w:rsid w:val="00236674"/>
    <w:rsid w:val="00245232"/>
    <w:rsid w:val="002C3702"/>
    <w:rsid w:val="002D0FB4"/>
    <w:rsid w:val="002D4957"/>
    <w:rsid w:val="002F2CA7"/>
    <w:rsid w:val="002F414B"/>
    <w:rsid w:val="002F50AA"/>
    <w:rsid w:val="00305853"/>
    <w:rsid w:val="00312852"/>
    <w:rsid w:val="00341FC9"/>
    <w:rsid w:val="00342AD1"/>
    <w:rsid w:val="00352C08"/>
    <w:rsid w:val="00370ADA"/>
    <w:rsid w:val="00370E3B"/>
    <w:rsid w:val="00373CF7"/>
    <w:rsid w:val="00390BF4"/>
    <w:rsid w:val="003B3884"/>
    <w:rsid w:val="003B4BFF"/>
    <w:rsid w:val="003C03E7"/>
    <w:rsid w:val="003D6347"/>
    <w:rsid w:val="003E2CEC"/>
    <w:rsid w:val="00403903"/>
    <w:rsid w:val="004077AE"/>
    <w:rsid w:val="00443E3F"/>
    <w:rsid w:val="0049264D"/>
    <w:rsid w:val="004B19CD"/>
    <w:rsid w:val="004C37CB"/>
    <w:rsid w:val="004D184F"/>
    <w:rsid w:val="004D63D5"/>
    <w:rsid w:val="004D6C11"/>
    <w:rsid w:val="004F4E43"/>
    <w:rsid w:val="004F5528"/>
    <w:rsid w:val="00511A31"/>
    <w:rsid w:val="00533EA4"/>
    <w:rsid w:val="005609F1"/>
    <w:rsid w:val="005B5BE2"/>
    <w:rsid w:val="005F235A"/>
    <w:rsid w:val="00621AD9"/>
    <w:rsid w:val="00642EC7"/>
    <w:rsid w:val="00645206"/>
    <w:rsid w:val="0065535F"/>
    <w:rsid w:val="006703E4"/>
    <w:rsid w:val="00674AE2"/>
    <w:rsid w:val="00676E6D"/>
    <w:rsid w:val="006860BC"/>
    <w:rsid w:val="006C3B50"/>
    <w:rsid w:val="006C4985"/>
    <w:rsid w:val="007341D2"/>
    <w:rsid w:val="00772E36"/>
    <w:rsid w:val="007A4B59"/>
    <w:rsid w:val="007C489A"/>
    <w:rsid w:val="007E0555"/>
    <w:rsid w:val="007E0F42"/>
    <w:rsid w:val="007E6BB9"/>
    <w:rsid w:val="007F350D"/>
    <w:rsid w:val="007F748C"/>
    <w:rsid w:val="0081474B"/>
    <w:rsid w:val="00823FD6"/>
    <w:rsid w:val="0082744B"/>
    <w:rsid w:val="00855242"/>
    <w:rsid w:val="00860BBF"/>
    <w:rsid w:val="008765D5"/>
    <w:rsid w:val="0089253A"/>
    <w:rsid w:val="00893B5C"/>
    <w:rsid w:val="008A2A63"/>
    <w:rsid w:val="008B3C54"/>
    <w:rsid w:val="008D03BD"/>
    <w:rsid w:val="008F1705"/>
    <w:rsid w:val="008F2B4B"/>
    <w:rsid w:val="00924BA6"/>
    <w:rsid w:val="00931574"/>
    <w:rsid w:val="00940161"/>
    <w:rsid w:val="00957AF5"/>
    <w:rsid w:val="009642AC"/>
    <w:rsid w:val="009B3A2A"/>
    <w:rsid w:val="009E310E"/>
    <w:rsid w:val="009F4AC3"/>
    <w:rsid w:val="00A15676"/>
    <w:rsid w:val="00A22990"/>
    <w:rsid w:val="00A74E8F"/>
    <w:rsid w:val="00A77F94"/>
    <w:rsid w:val="00AD1DAB"/>
    <w:rsid w:val="00AD2DB1"/>
    <w:rsid w:val="00AD4EFA"/>
    <w:rsid w:val="00AE1965"/>
    <w:rsid w:val="00AF3F74"/>
    <w:rsid w:val="00B03FB7"/>
    <w:rsid w:val="00BB0FF5"/>
    <w:rsid w:val="00BC7B42"/>
    <w:rsid w:val="00BD0A3C"/>
    <w:rsid w:val="00BF59A4"/>
    <w:rsid w:val="00C02C59"/>
    <w:rsid w:val="00C211E9"/>
    <w:rsid w:val="00C4332F"/>
    <w:rsid w:val="00C46856"/>
    <w:rsid w:val="00C52B40"/>
    <w:rsid w:val="00C620CA"/>
    <w:rsid w:val="00C70206"/>
    <w:rsid w:val="00C72022"/>
    <w:rsid w:val="00C856F0"/>
    <w:rsid w:val="00CC7412"/>
    <w:rsid w:val="00CE2D79"/>
    <w:rsid w:val="00D41187"/>
    <w:rsid w:val="00D561C2"/>
    <w:rsid w:val="00D734AE"/>
    <w:rsid w:val="00DA5792"/>
    <w:rsid w:val="00DA76EE"/>
    <w:rsid w:val="00DB2B0A"/>
    <w:rsid w:val="00DE3F23"/>
    <w:rsid w:val="00E2489C"/>
    <w:rsid w:val="00E268E3"/>
    <w:rsid w:val="00E328D9"/>
    <w:rsid w:val="00E43D36"/>
    <w:rsid w:val="00E91DB2"/>
    <w:rsid w:val="00EB25F5"/>
    <w:rsid w:val="00EC130A"/>
    <w:rsid w:val="00EC4342"/>
    <w:rsid w:val="00EC5A5A"/>
    <w:rsid w:val="00ED6E89"/>
    <w:rsid w:val="00F02B0A"/>
    <w:rsid w:val="00F12460"/>
    <w:rsid w:val="00F426B5"/>
    <w:rsid w:val="00F9595D"/>
    <w:rsid w:val="00FB6605"/>
    <w:rsid w:val="00FC3566"/>
    <w:rsid w:val="00FE0890"/>
    <w:rsid w:val="00FE2B58"/>
    <w:rsid w:val="00FF28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D26AA-D1DF-4AC6-9913-58921613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before="120"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E8F"/>
    <w:pPr>
      <w:spacing w:before="0" w:after="0"/>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2213"/>
    <w:pPr>
      <w:ind w:left="720"/>
      <w:contextualSpacing/>
    </w:pPr>
  </w:style>
  <w:style w:type="paragraph" w:styleId="Encabezado">
    <w:name w:val="header"/>
    <w:basedOn w:val="Normal"/>
    <w:link w:val="EncabezadoCar"/>
    <w:uiPriority w:val="99"/>
    <w:unhideWhenUsed/>
    <w:rsid w:val="004D6C11"/>
    <w:pPr>
      <w:tabs>
        <w:tab w:val="center" w:pos="4419"/>
        <w:tab w:val="right" w:pos="8838"/>
      </w:tabs>
    </w:pPr>
  </w:style>
  <w:style w:type="character" w:customStyle="1" w:styleId="EncabezadoCar">
    <w:name w:val="Encabezado Car"/>
    <w:basedOn w:val="Fuentedeprrafopredeter"/>
    <w:link w:val="Encabezado"/>
    <w:uiPriority w:val="99"/>
    <w:rsid w:val="004D6C11"/>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D6C11"/>
    <w:pPr>
      <w:tabs>
        <w:tab w:val="center" w:pos="4419"/>
        <w:tab w:val="right" w:pos="8838"/>
      </w:tabs>
    </w:pPr>
  </w:style>
  <w:style w:type="character" w:customStyle="1" w:styleId="PiedepginaCar">
    <w:name w:val="Pie de página Car"/>
    <w:basedOn w:val="Fuentedeprrafopredeter"/>
    <w:link w:val="Piedepgina"/>
    <w:rsid w:val="004D6C1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642E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2EC7"/>
    <w:rPr>
      <w:rFonts w:ascii="Segoe UI" w:eastAsia="Times New Roman" w:hAnsi="Segoe UI" w:cs="Segoe UI"/>
      <w:sz w:val="18"/>
      <w:szCs w:val="18"/>
      <w:lang w:val="es-ES" w:eastAsia="es-ES"/>
    </w:rPr>
  </w:style>
  <w:style w:type="table" w:styleId="Tablaconcuadrcula">
    <w:name w:val="Table Grid"/>
    <w:basedOn w:val="Tablanormal"/>
    <w:uiPriority w:val="39"/>
    <w:rsid w:val="00E268E3"/>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9858">
      <w:bodyDiv w:val="1"/>
      <w:marLeft w:val="0"/>
      <w:marRight w:val="0"/>
      <w:marTop w:val="0"/>
      <w:marBottom w:val="0"/>
      <w:divBdr>
        <w:top w:val="none" w:sz="0" w:space="0" w:color="auto"/>
        <w:left w:val="none" w:sz="0" w:space="0" w:color="auto"/>
        <w:bottom w:val="none" w:sz="0" w:space="0" w:color="auto"/>
        <w:right w:val="none" w:sz="0" w:space="0" w:color="auto"/>
      </w:divBdr>
    </w:div>
    <w:div w:id="620379200">
      <w:bodyDiv w:val="1"/>
      <w:marLeft w:val="0"/>
      <w:marRight w:val="0"/>
      <w:marTop w:val="0"/>
      <w:marBottom w:val="0"/>
      <w:divBdr>
        <w:top w:val="none" w:sz="0" w:space="0" w:color="auto"/>
        <w:left w:val="none" w:sz="0" w:space="0" w:color="auto"/>
        <w:bottom w:val="none" w:sz="0" w:space="0" w:color="auto"/>
        <w:right w:val="none" w:sz="0" w:space="0" w:color="auto"/>
      </w:divBdr>
    </w:div>
    <w:div w:id="754591946">
      <w:bodyDiv w:val="1"/>
      <w:marLeft w:val="0"/>
      <w:marRight w:val="0"/>
      <w:marTop w:val="0"/>
      <w:marBottom w:val="0"/>
      <w:divBdr>
        <w:top w:val="none" w:sz="0" w:space="0" w:color="auto"/>
        <w:left w:val="none" w:sz="0" w:space="0" w:color="auto"/>
        <w:bottom w:val="none" w:sz="0" w:space="0" w:color="auto"/>
        <w:right w:val="none" w:sz="0" w:space="0" w:color="auto"/>
      </w:divBdr>
    </w:div>
    <w:div w:id="831605257">
      <w:bodyDiv w:val="1"/>
      <w:marLeft w:val="0"/>
      <w:marRight w:val="0"/>
      <w:marTop w:val="0"/>
      <w:marBottom w:val="0"/>
      <w:divBdr>
        <w:top w:val="none" w:sz="0" w:space="0" w:color="auto"/>
        <w:left w:val="none" w:sz="0" w:space="0" w:color="auto"/>
        <w:bottom w:val="none" w:sz="0" w:space="0" w:color="auto"/>
        <w:right w:val="none" w:sz="0" w:space="0" w:color="auto"/>
      </w:divBdr>
    </w:div>
    <w:div w:id="862014551">
      <w:bodyDiv w:val="1"/>
      <w:marLeft w:val="0"/>
      <w:marRight w:val="0"/>
      <w:marTop w:val="0"/>
      <w:marBottom w:val="0"/>
      <w:divBdr>
        <w:top w:val="none" w:sz="0" w:space="0" w:color="auto"/>
        <w:left w:val="none" w:sz="0" w:space="0" w:color="auto"/>
        <w:bottom w:val="none" w:sz="0" w:space="0" w:color="auto"/>
        <w:right w:val="none" w:sz="0" w:space="0" w:color="auto"/>
      </w:divBdr>
    </w:div>
    <w:div w:id="890967990">
      <w:bodyDiv w:val="1"/>
      <w:marLeft w:val="0"/>
      <w:marRight w:val="0"/>
      <w:marTop w:val="0"/>
      <w:marBottom w:val="0"/>
      <w:divBdr>
        <w:top w:val="none" w:sz="0" w:space="0" w:color="auto"/>
        <w:left w:val="none" w:sz="0" w:space="0" w:color="auto"/>
        <w:bottom w:val="none" w:sz="0" w:space="0" w:color="auto"/>
        <w:right w:val="none" w:sz="0" w:space="0" w:color="auto"/>
      </w:divBdr>
    </w:div>
    <w:div w:id="900674967">
      <w:bodyDiv w:val="1"/>
      <w:marLeft w:val="0"/>
      <w:marRight w:val="0"/>
      <w:marTop w:val="0"/>
      <w:marBottom w:val="0"/>
      <w:divBdr>
        <w:top w:val="none" w:sz="0" w:space="0" w:color="auto"/>
        <w:left w:val="none" w:sz="0" w:space="0" w:color="auto"/>
        <w:bottom w:val="none" w:sz="0" w:space="0" w:color="auto"/>
        <w:right w:val="none" w:sz="0" w:space="0" w:color="auto"/>
      </w:divBdr>
    </w:div>
    <w:div w:id="956956883">
      <w:bodyDiv w:val="1"/>
      <w:marLeft w:val="0"/>
      <w:marRight w:val="0"/>
      <w:marTop w:val="0"/>
      <w:marBottom w:val="0"/>
      <w:divBdr>
        <w:top w:val="none" w:sz="0" w:space="0" w:color="auto"/>
        <w:left w:val="none" w:sz="0" w:space="0" w:color="auto"/>
        <w:bottom w:val="none" w:sz="0" w:space="0" w:color="auto"/>
        <w:right w:val="none" w:sz="0" w:space="0" w:color="auto"/>
      </w:divBdr>
    </w:div>
    <w:div w:id="1049722269">
      <w:bodyDiv w:val="1"/>
      <w:marLeft w:val="0"/>
      <w:marRight w:val="0"/>
      <w:marTop w:val="0"/>
      <w:marBottom w:val="0"/>
      <w:divBdr>
        <w:top w:val="none" w:sz="0" w:space="0" w:color="auto"/>
        <w:left w:val="none" w:sz="0" w:space="0" w:color="auto"/>
        <w:bottom w:val="none" w:sz="0" w:space="0" w:color="auto"/>
        <w:right w:val="none" w:sz="0" w:space="0" w:color="auto"/>
      </w:divBdr>
    </w:div>
    <w:div w:id="1225988161">
      <w:bodyDiv w:val="1"/>
      <w:marLeft w:val="0"/>
      <w:marRight w:val="0"/>
      <w:marTop w:val="0"/>
      <w:marBottom w:val="0"/>
      <w:divBdr>
        <w:top w:val="none" w:sz="0" w:space="0" w:color="auto"/>
        <w:left w:val="none" w:sz="0" w:space="0" w:color="auto"/>
        <w:bottom w:val="none" w:sz="0" w:space="0" w:color="auto"/>
        <w:right w:val="none" w:sz="0" w:space="0" w:color="auto"/>
      </w:divBdr>
    </w:div>
    <w:div w:id="1297106672">
      <w:bodyDiv w:val="1"/>
      <w:marLeft w:val="0"/>
      <w:marRight w:val="0"/>
      <w:marTop w:val="0"/>
      <w:marBottom w:val="0"/>
      <w:divBdr>
        <w:top w:val="none" w:sz="0" w:space="0" w:color="auto"/>
        <w:left w:val="none" w:sz="0" w:space="0" w:color="auto"/>
        <w:bottom w:val="none" w:sz="0" w:space="0" w:color="auto"/>
        <w:right w:val="none" w:sz="0" w:space="0" w:color="auto"/>
      </w:divBdr>
    </w:div>
    <w:div w:id="1370187420">
      <w:bodyDiv w:val="1"/>
      <w:marLeft w:val="0"/>
      <w:marRight w:val="0"/>
      <w:marTop w:val="0"/>
      <w:marBottom w:val="0"/>
      <w:divBdr>
        <w:top w:val="none" w:sz="0" w:space="0" w:color="auto"/>
        <w:left w:val="none" w:sz="0" w:space="0" w:color="auto"/>
        <w:bottom w:val="none" w:sz="0" w:space="0" w:color="auto"/>
        <w:right w:val="none" w:sz="0" w:space="0" w:color="auto"/>
      </w:divBdr>
    </w:div>
    <w:div w:id="1422945859">
      <w:bodyDiv w:val="1"/>
      <w:marLeft w:val="0"/>
      <w:marRight w:val="0"/>
      <w:marTop w:val="0"/>
      <w:marBottom w:val="0"/>
      <w:divBdr>
        <w:top w:val="none" w:sz="0" w:space="0" w:color="auto"/>
        <w:left w:val="none" w:sz="0" w:space="0" w:color="auto"/>
        <w:bottom w:val="none" w:sz="0" w:space="0" w:color="auto"/>
        <w:right w:val="none" w:sz="0" w:space="0" w:color="auto"/>
      </w:divBdr>
    </w:div>
    <w:div w:id="1451167384">
      <w:bodyDiv w:val="1"/>
      <w:marLeft w:val="0"/>
      <w:marRight w:val="0"/>
      <w:marTop w:val="0"/>
      <w:marBottom w:val="0"/>
      <w:divBdr>
        <w:top w:val="none" w:sz="0" w:space="0" w:color="auto"/>
        <w:left w:val="none" w:sz="0" w:space="0" w:color="auto"/>
        <w:bottom w:val="none" w:sz="0" w:space="0" w:color="auto"/>
        <w:right w:val="none" w:sz="0" w:space="0" w:color="auto"/>
      </w:divBdr>
    </w:div>
    <w:div w:id="1483890580">
      <w:bodyDiv w:val="1"/>
      <w:marLeft w:val="0"/>
      <w:marRight w:val="0"/>
      <w:marTop w:val="0"/>
      <w:marBottom w:val="0"/>
      <w:divBdr>
        <w:top w:val="none" w:sz="0" w:space="0" w:color="auto"/>
        <w:left w:val="none" w:sz="0" w:space="0" w:color="auto"/>
        <w:bottom w:val="none" w:sz="0" w:space="0" w:color="auto"/>
        <w:right w:val="none" w:sz="0" w:space="0" w:color="auto"/>
      </w:divBdr>
    </w:div>
    <w:div w:id="1647127581">
      <w:bodyDiv w:val="1"/>
      <w:marLeft w:val="0"/>
      <w:marRight w:val="0"/>
      <w:marTop w:val="0"/>
      <w:marBottom w:val="0"/>
      <w:divBdr>
        <w:top w:val="none" w:sz="0" w:space="0" w:color="auto"/>
        <w:left w:val="none" w:sz="0" w:space="0" w:color="auto"/>
        <w:bottom w:val="none" w:sz="0" w:space="0" w:color="auto"/>
        <w:right w:val="none" w:sz="0" w:space="0" w:color="auto"/>
      </w:divBdr>
    </w:div>
    <w:div w:id="1666398639">
      <w:bodyDiv w:val="1"/>
      <w:marLeft w:val="0"/>
      <w:marRight w:val="0"/>
      <w:marTop w:val="0"/>
      <w:marBottom w:val="0"/>
      <w:divBdr>
        <w:top w:val="none" w:sz="0" w:space="0" w:color="auto"/>
        <w:left w:val="none" w:sz="0" w:space="0" w:color="auto"/>
        <w:bottom w:val="none" w:sz="0" w:space="0" w:color="auto"/>
        <w:right w:val="none" w:sz="0" w:space="0" w:color="auto"/>
      </w:divBdr>
    </w:div>
    <w:div w:id="1675105026">
      <w:bodyDiv w:val="1"/>
      <w:marLeft w:val="0"/>
      <w:marRight w:val="0"/>
      <w:marTop w:val="0"/>
      <w:marBottom w:val="0"/>
      <w:divBdr>
        <w:top w:val="none" w:sz="0" w:space="0" w:color="auto"/>
        <w:left w:val="none" w:sz="0" w:space="0" w:color="auto"/>
        <w:bottom w:val="none" w:sz="0" w:space="0" w:color="auto"/>
        <w:right w:val="none" w:sz="0" w:space="0" w:color="auto"/>
      </w:divBdr>
    </w:div>
    <w:div w:id="1853764119">
      <w:bodyDiv w:val="1"/>
      <w:marLeft w:val="0"/>
      <w:marRight w:val="0"/>
      <w:marTop w:val="0"/>
      <w:marBottom w:val="0"/>
      <w:divBdr>
        <w:top w:val="none" w:sz="0" w:space="0" w:color="auto"/>
        <w:left w:val="none" w:sz="0" w:space="0" w:color="auto"/>
        <w:bottom w:val="none" w:sz="0" w:space="0" w:color="auto"/>
        <w:right w:val="none" w:sz="0" w:space="0" w:color="auto"/>
      </w:divBdr>
    </w:div>
    <w:div w:id="199171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CB620-D96D-4E50-A771-3CEEF88F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2059</Words>
  <Characters>11330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 oliveras</dc:creator>
  <cp:lastModifiedBy>Adriana Marquez Bobadilla</cp:lastModifiedBy>
  <cp:revision>11</cp:revision>
  <cp:lastPrinted>2018-10-22T14:01:00Z</cp:lastPrinted>
  <dcterms:created xsi:type="dcterms:W3CDTF">2018-09-26T17:19:00Z</dcterms:created>
  <dcterms:modified xsi:type="dcterms:W3CDTF">2018-10-22T14:02:00Z</dcterms:modified>
</cp:coreProperties>
</file>