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50" w:rsidRDefault="00DF3F50" w:rsidP="00DC1D4E">
      <w:pPr>
        <w:pStyle w:val="Textoindependiente"/>
        <w:jc w:val="center"/>
        <w:rPr>
          <w:rFonts w:cs="Arial"/>
          <w:b/>
          <w:bCs/>
          <w:sz w:val="28"/>
          <w:szCs w:val="28"/>
        </w:rPr>
      </w:pPr>
    </w:p>
    <w:p w:rsidR="00DC1D4E" w:rsidRDefault="00817EE5" w:rsidP="00DC1D4E">
      <w:pPr>
        <w:pStyle w:val="Textoindependiente"/>
        <w:jc w:val="center"/>
        <w:rPr>
          <w:rFonts w:cs="Arial"/>
          <w:b/>
          <w:bCs/>
          <w:sz w:val="28"/>
          <w:szCs w:val="28"/>
        </w:rPr>
      </w:pPr>
      <w:r w:rsidRPr="00DF3F50">
        <w:rPr>
          <w:rFonts w:cs="Arial"/>
          <w:b/>
          <w:bCs/>
          <w:sz w:val="28"/>
          <w:szCs w:val="28"/>
        </w:rPr>
        <w:t xml:space="preserve">ANEXO </w:t>
      </w:r>
      <w:r w:rsidR="00DF3F50">
        <w:rPr>
          <w:rFonts w:cs="Arial"/>
          <w:b/>
          <w:bCs/>
          <w:sz w:val="28"/>
          <w:szCs w:val="28"/>
        </w:rPr>
        <w:t xml:space="preserve">DE RESPUESTA </w:t>
      </w:r>
      <w:r w:rsidRPr="00DF3F50">
        <w:rPr>
          <w:rFonts w:cs="Arial"/>
          <w:b/>
          <w:bCs/>
          <w:sz w:val="28"/>
          <w:szCs w:val="28"/>
        </w:rPr>
        <w:t>“</w:t>
      </w:r>
      <w:r w:rsidR="009A587C" w:rsidRPr="00DF3F50">
        <w:rPr>
          <w:rFonts w:cs="Arial"/>
          <w:b/>
          <w:bCs/>
          <w:sz w:val="28"/>
          <w:szCs w:val="28"/>
        </w:rPr>
        <w:t>G”</w:t>
      </w:r>
    </w:p>
    <w:p w:rsidR="00DF3F50" w:rsidRPr="00DF3F50" w:rsidRDefault="00DF3F50" w:rsidP="00DC1D4E">
      <w:pPr>
        <w:pStyle w:val="Textoindependiente"/>
        <w:jc w:val="center"/>
        <w:rPr>
          <w:rFonts w:cs="Arial"/>
          <w:b/>
          <w:bCs/>
          <w:sz w:val="28"/>
          <w:szCs w:val="28"/>
        </w:rPr>
      </w:pPr>
    </w:p>
    <w:p w:rsidR="00DC1D4E" w:rsidRPr="009836ED" w:rsidRDefault="00DC1D4E" w:rsidP="00DC1D4E">
      <w:pPr>
        <w:pStyle w:val="Textoindependiente"/>
        <w:rPr>
          <w:rFonts w:ascii="Frutiger-Light" w:hAnsi="Frutiger-Light"/>
          <w:b/>
          <w:bCs/>
          <w:sz w:val="28"/>
          <w:szCs w:val="28"/>
        </w:rPr>
      </w:pPr>
      <w:r>
        <w:rPr>
          <w:rFonts w:cs="Arial"/>
          <w:b/>
        </w:rPr>
        <w:t>INSTITUTO DE FORMACION PARA EL TRABAJO DEL ESTADO DE JALISCO.</w:t>
      </w:r>
    </w:p>
    <w:p w:rsidR="00DC1D4E" w:rsidRDefault="00DC1D4E" w:rsidP="00DC1D4E">
      <w:pPr>
        <w:pStyle w:val="Textoindependiente"/>
        <w:jc w:val="center"/>
        <w:rPr>
          <w:rFonts w:cs="Arial"/>
          <w:b/>
          <w:bCs/>
          <w:szCs w:val="24"/>
        </w:rPr>
      </w:pPr>
      <w:r w:rsidRPr="002C1A9B">
        <w:rPr>
          <w:rFonts w:ascii="Frutiger-Light" w:hAnsi="Frutiger-Light"/>
          <w:b/>
          <w:bCs/>
          <w:szCs w:val="24"/>
        </w:rPr>
        <w:t xml:space="preserve">Auditoria del </w:t>
      </w:r>
      <w:r w:rsidRPr="002C1A9B">
        <w:rPr>
          <w:rFonts w:cs="Arial"/>
          <w:b/>
          <w:bCs/>
          <w:szCs w:val="24"/>
        </w:rPr>
        <w:t xml:space="preserve">01 de Enero al 31 de Marzo </w:t>
      </w:r>
      <w:r>
        <w:rPr>
          <w:rFonts w:cs="Arial"/>
          <w:b/>
          <w:bCs/>
          <w:szCs w:val="24"/>
        </w:rPr>
        <w:t xml:space="preserve"> 2014, y eventos posteriores.</w:t>
      </w:r>
    </w:p>
    <w:p w:rsidR="00DC1D4E" w:rsidRPr="00975925" w:rsidRDefault="00DC1D4E" w:rsidP="00DC1D4E">
      <w:pPr>
        <w:pStyle w:val="Textoindependiente"/>
        <w:jc w:val="center"/>
        <w:rPr>
          <w:rStyle w:val="Ttulo32"/>
          <w:rFonts w:ascii="Frutiger-Light" w:eastAsiaTheme="majorEastAsia" w:hAnsi="Frutiger-Light" w:cs="Times New Roman"/>
          <w:bCs w:val="0"/>
          <w:sz w:val="21"/>
          <w:szCs w:val="21"/>
        </w:rPr>
      </w:pPr>
    </w:p>
    <w:p w:rsidR="00DC1D4E" w:rsidRPr="002C1A9B" w:rsidRDefault="00DC1D4E" w:rsidP="00DC1D4E">
      <w:pPr>
        <w:pStyle w:val="Textoindependiente"/>
        <w:jc w:val="right"/>
        <w:rPr>
          <w:rFonts w:cs="Arial"/>
          <w:b/>
          <w:szCs w:val="24"/>
        </w:rPr>
      </w:pPr>
      <w:r w:rsidRPr="002C1A9B">
        <w:rPr>
          <w:rFonts w:cs="Arial"/>
          <w:b/>
          <w:szCs w:val="24"/>
        </w:rPr>
        <w:t>O</w:t>
      </w:r>
      <w:r w:rsidR="00817EE5">
        <w:rPr>
          <w:rFonts w:cs="Arial"/>
          <w:b/>
          <w:szCs w:val="24"/>
        </w:rPr>
        <w:t>bservaciones   No. 4.14 y 4.15</w:t>
      </w:r>
      <w:r w:rsidR="002C7670">
        <w:rPr>
          <w:rFonts w:cs="Arial"/>
          <w:b/>
          <w:szCs w:val="24"/>
        </w:rPr>
        <w:t xml:space="preserve">.-   Página 23 </w:t>
      </w:r>
      <w:r w:rsidRPr="002C1A9B">
        <w:rPr>
          <w:rFonts w:cs="Arial"/>
          <w:b/>
          <w:szCs w:val="24"/>
        </w:rPr>
        <w:t>de 25.</w:t>
      </w:r>
    </w:p>
    <w:p w:rsidR="00DC1D4E" w:rsidRPr="002C1A9B" w:rsidRDefault="00DC1D4E" w:rsidP="00DC1D4E">
      <w:pPr>
        <w:jc w:val="both"/>
        <w:rPr>
          <w:rFonts w:ascii="Calibri" w:hAnsi="Calibri"/>
          <w:i/>
          <w:u w:val="single"/>
        </w:rPr>
      </w:pPr>
    </w:p>
    <w:p w:rsidR="00DC1D4E" w:rsidRDefault="008D104E" w:rsidP="00DC1D4E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8D104E">
        <w:rPr>
          <w:rFonts w:ascii="Arial" w:hAnsi="Arial" w:cs="Arial"/>
          <w:b/>
          <w:bCs/>
          <w:i/>
          <w:sz w:val="22"/>
          <w:szCs w:val="22"/>
          <w:u w:val="single"/>
        </w:rPr>
        <w:t>Plantillas de Personal sin Conciliar.</w:t>
      </w:r>
    </w:p>
    <w:p w:rsidR="008D104E" w:rsidRDefault="008D104E" w:rsidP="00DC1D4E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:rsidR="008D104E" w:rsidRPr="008E3C09" w:rsidRDefault="008D104E" w:rsidP="008E3C09">
      <w:pPr>
        <w:spacing w:line="276" w:lineRule="auto"/>
        <w:jc w:val="both"/>
        <w:rPr>
          <w:rFonts w:ascii="Arial" w:hAnsi="Arial" w:cs="Arial"/>
        </w:rPr>
      </w:pPr>
      <w:r w:rsidRPr="008E3C09">
        <w:rPr>
          <w:rFonts w:ascii="Arial" w:hAnsi="Arial" w:cs="Arial"/>
          <w:b/>
          <w:bCs/>
        </w:rPr>
        <w:t xml:space="preserve">4.14.- </w:t>
      </w:r>
      <w:r w:rsidRPr="008E3C09">
        <w:rPr>
          <w:rFonts w:ascii="Arial" w:hAnsi="Arial" w:cs="Arial"/>
          <w:bCs/>
        </w:rPr>
        <w:t xml:space="preserve">En este punto se hace la </w:t>
      </w:r>
      <w:r w:rsidR="00DE15FE" w:rsidRPr="008E3C09">
        <w:rPr>
          <w:rFonts w:ascii="Arial" w:hAnsi="Arial" w:cs="Arial"/>
          <w:bCs/>
        </w:rPr>
        <w:t>aclaración</w:t>
      </w:r>
      <w:r w:rsidRPr="008E3C09">
        <w:rPr>
          <w:rFonts w:ascii="Arial" w:hAnsi="Arial" w:cs="Arial"/>
          <w:bCs/>
        </w:rPr>
        <w:t xml:space="preserve"> que los instructor</w:t>
      </w:r>
      <w:r w:rsidR="00BE2468" w:rsidRPr="008E3C09">
        <w:rPr>
          <w:rFonts w:ascii="Arial" w:hAnsi="Arial" w:cs="Arial"/>
          <w:bCs/>
        </w:rPr>
        <w:t>e</w:t>
      </w:r>
      <w:r w:rsidRPr="008E3C09">
        <w:rPr>
          <w:rFonts w:ascii="Arial" w:hAnsi="Arial" w:cs="Arial"/>
          <w:bCs/>
        </w:rPr>
        <w:t xml:space="preserve">s no forman parte de nuestra Plantilla ya que nos son autorizados Horas/Semanas/Mes, y no Plazas para los Instructores, </w:t>
      </w:r>
      <w:r w:rsidR="00DE15FE" w:rsidRPr="008E3C09">
        <w:rPr>
          <w:rFonts w:ascii="Arial" w:hAnsi="Arial" w:cs="Arial"/>
          <w:bCs/>
        </w:rPr>
        <w:t>también</w:t>
      </w:r>
      <w:r w:rsidRPr="008E3C09">
        <w:rPr>
          <w:rFonts w:ascii="Arial" w:hAnsi="Arial" w:cs="Arial"/>
          <w:bCs/>
        </w:rPr>
        <w:t xml:space="preserve"> se hace la </w:t>
      </w:r>
      <w:r w:rsidR="00DE15FE" w:rsidRPr="008E3C09">
        <w:rPr>
          <w:rFonts w:ascii="Arial" w:hAnsi="Arial" w:cs="Arial"/>
          <w:bCs/>
        </w:rPr>
        <w:t>aclaración</w:t>
      </w:r>
      <w:r w:rsidRPr="008E3C09">
        <w:rPr>
          <w:rFonts w:ascii="Arial" w:hAnsi="Arial" w:cs="Arial"/>
          <w:bCs/>
        </w:rPr>
        <w:t xml:space="preserve"> que la Plantilla se concilia con la Subsecretaria de </w:t>
      </w:r>
      <w:r w:rsidR="00DE15FE" w:rsidRPr="008E3C09">
        <w:rPr>
          <w:rFonts w:ascii="Arial" w:hAnsi="Arial" w:cs="Arial"/>
          <w:bCs/>
        </w:rPr>
        <w:t>Educación</w:t>
      </w:r>
      <w:r w:rsidRPr="008E3C09">
        <w:rPr>
          <w:rFonts w:ascii="Arial" w:hAnsi="Arial" w:cs="Arial"/>
          <w:bCs/>
        </w:rPr>
        <w:t xml:space="preserve"> Media Superior</w:t>
      </w:r>
      <w:r w:rsidR="00A862D2" w:rsidRPr="008E3C09">
        <w:rPr>
          <w:rFonts w:ascii="Arial" w:hAnsi="Arial" w:cs="Arial"/>
          <w:bCs/>
        </w:rPr>
        <w:t xml:space="preserve"> </w:t>
      </w:r>
      <w:r w:rsidR="00DE15FE" w:rsidRPr="008E3C09">
        <w:rPr>
          <w:rFonts w:ascii="Arial" w:hAnsi="Arial" w:cs="Arial"/>
          <w:bCs/>
        </w:rPr>
        <w:t>Coordinación</w:t>
      </w:r>
      <w:r w:rsidR="00A862D2" w:rsidRPr="008E3C09">
        <w:rPr>
          <w:rFonts w:ascii="Arial" w:hAnsi="Arial" w:cs="Arial"/>
          <w:bCs/>
        </w:rPr>
        <w:t xml:space="preserve"> de Organismos descentralizados Estatales de Institutos de </w:t>
      </w:r>
      <w:r w:rsidR="00DE15FE" w:rsidRPr="008E3C09">
        <w:rPr>
          <w:rFonts w:ascii="Arial" w:hAnsi="Arial" w:cs="Arial"/>
          <w:bCs/>
        </w:rPr>
        <w:t>Capacitación</w:t>
      </w:r>
      <w:r w:rsidR="00817EE5" w:rsidRPr="008E3C09">
        <w:rPr>
          <w:rFonts w:ascii="Arial" w:hAnsi="Arial" w:cs="Arial"/>
          <w:bCs/>
        </w:rPr>
        <w:t xml:space="preserve"> para el Trabajo, </w:t>
      </w:r>
      <w:r w:rsidR="00DE15FE" w:rsidRPr="008E3C09">
        <w:rPr>
          <w:rFonts w:ascii="Arial" w:hAnsi="Arial" w:cs="Arial"/>
          <w:bCs/>
        </w:rPr>
        <w:t>así</w:t>
      </w:r>
      <w:r w:rsidR="00817EE5" w:rsidRPr="008E3C09">
        <w:rPr>
          <w:rFonts w:ascii="Arial" w:hAnsi="Arial" w:cs="Arial"/>
          <w:bCs/>
        </w:rPr>
        <w:t xml:space="preserve"> mismo</w:t>
      </w:r>
      <w:r w:rsidR="00A862D2" w:rsidRPr="008E3C09">
        <w:rPr>
          <w:rFonts w:ascii="Arial" w:hAnsi="Arial" w:cs="Arial"/>
          <w:bCs/>
        </w:rPr>
        <w:t xml:space="preserve">, entrego la Minuta de </w:t>
      </w:r>
      <w:r w:rsidR="00DE15FE" w:rsidRPr="008E3C09">
        <w:rPr>
          <w:rFonts w:ascii="Arial" w:hAnsi="Arial" w:cs="Arial"/>
          <w:bCs/>
        </w:rPr>
        <w:t>Conciliación</w:t>
      </w:r>
      <w:r w:rsidR="00A862D2" w:rsidRPr="008E3C09">
        <w:rPr>
          <w:rFonts w:ascii="Arial" w:hAnsi="Arial" w:cs="Arial"/>
          <w:bCs/>
        </w:rPr>
        <w:t xml:space="preserve"> de Plazas entre el Gobierno Federal, a </w:t>
      </w:r>
      <w:r w:rsidR="00DE15FE" w:rsidRPr="008E3C09">
        <w:rPr>
          <w:rFonts w:ascii="Arial" w:hAnsi="Arial" w:cs="Arial"/>
          <w:bCs/>
        </w:rPr>
        <w:t>través</w:t>
      </w:r>
      <w:r w:rsidR="00A862D2" w:rsidRPr="008E3C09">
        <w:rPr>
          <w:rFonts w:ascii="Arial" w:hAnsi="Arial" w:cs="Arial"/>
          <w:bCs/>
        </w:rPr>
        <w:t xml:space="preserve"> de la Subsecretaria de </w:t>
      </w:r>
      <w:r w:rsidR="00DE15FE" w:rsidRPr="008E3C09">
        <w:rPr>
          <w:rFonts w:ascii="Arial" w:hAnsi="Arial" w:cs="Arial"/>
          <w:bCs/>
        </w:rPr>
        <w:t>Educación</w:t>
      </w:r>
      <w:r w:rsidR="00A862D2" w:rsidRPr="008E3C09">
        <w:rPr>
          <w:rFonts w:ascii="Arial" w:hAnsi="Arial" w:cs="Arial"/>
          <w:bCs/>
        </w:rPr>
        <w:t xml:space="preserve"> Media Superior Procedes, y el </w:t>
      </w:r>
      <w:r w:rsidR="00A862D2" w:rsidRPr="008E3C09">
        <w:rPr>
          <w:rFonts w:ascii="Arial" w:hAnsi="Arial" w:cs="Arial"/>
        </w:rPr>
        <w:t>NSTITUTO DE FORMACION PARA EL TRABAJO DEL ESTADO DE JALISCO.</w:t>
      </w:r>
    </w:p>
    <w:p w:rsidR="0084554A" w:rsidRPr="008E3C09" w:rsidRDefault="0084554A" w:rsidP="008E3C09">
      <w:pPr>
        <w:spacing w:line="276" w:lineRule="auto"/>
        <w:jc w:val="both"/>
        <w:rPr>
          <w:rFonts w:ascii="Arial" w:hAnsi="Arial" w:cs="Arial"/>
        </w:rPr>
      </w:pPr>
    </w:p>
    <w:p w:rsidR="00A862D2" w:rsidRPr="008E3C09" w:rsidRDefault="00A862D2" w:rsidP="008E3C09">
      <w:pPr>
        <w:spacing w:line="276" w:lineRule="auto"/>
        <w:jc w:val="both"/>
        <w:rPr>
          <w:rFonts w:ascii="Arial" w:hAnsi="Arial" w:cs="Arial"/>
          <w:bCs/>
        </w:rPr>
      </w:pPr>
      <w:r w:rsidRPr="008E3C09">
        <w:rPr>
          <w:rFonts w:ascii="Arial" w:hAnsi="Arial" w:cs="Arial"/>
          <w:bCs/>
        </w:rPr>
        <w:t xml:space="preserve">Por lo anterior, anexamos el </w:t>
      </w:r>
      <w:r w:rsidR="002C1246" w:rsidRPr="008E3C09">
        <w:rPr>
          <w:rFonts w:ascii="Arial" w:hAnsi="Arial" w:cs="Arial"/>
          <w:bCs/>
        </w:rPr>
        <w:t>último</w:t>
      </w:r>
      <w:r w:rsidRPr="008E3C09">
        <w:rPr>
          <w:rFonts w:ascii="Arial" w:hAnsi="Arial" w:cs="Arial"/>
          <w:bCs/>
        </w:rPr>
        <w:t xml:space="preserve"> </w:t>
      </w:r>
      <w:r w:rsidR="002C1246" w:rsidRPr="008E3C09">
        <w:rPr>
          <w:rFonts w:ascii="Arial" w:hAnsi="Arial" w:cs="Arial"/>
          <w:bCs/>
        </w:rPr>
        <w:t>análisis</w:t>
      </w:r>
      <w:r w:rsidRPr="008E3C09">
        <w:rPr>
          <w:rFonts w:ascii="Arial" w:hAnsi="Arial" w:cs="Arial"/>
          <w:bCs/>
        </w:rPr>
        <w:t xml:space="preserve"> que nos hicieron de la Subsecretaria de </w:t>
      </w:r>
      <w:r w:rsidR="00DE15FE" w:rsidRPr="008E3C09">
        <w:rPr>
          <w:rFonts w:ascii="Arial" w:hAnsi="Arial" w:cs="Arial"/>
          <w:bCs/>
        </w:rPr>
        <w:t>Educación</w:t>
      </w:r>
      <w:r w:rsidRPr="008E3C09">
        <w:rPr>
          <w:rFonts w:ascii="Arial" w:hAnsi="Arial" w:cs="Arial"/>
          <w:bCs/>
        </w:rPr>
        <w:t xml:space="preserve"> Media Superior </w:t>
      </w:r>
      <w:r w:rsidR="00DE15FE" w:rsidRPr="008E3C09">
        <w:rPr>
          <w:rFonts w:ascii="Arial" w:hAnsi="Arial" w:cs="Arial"/>
          <w:bCs/>
        </w:rPr>
        <w:t>Coordinación</w:t>
      </w:r>
      <w:r w:rsidRPr="008E3C09">
        <w:rPr>
          <w:rFonts w:ascii="Arial" w:hAnsi="Arial" w:cs="Arial"/>
          <w:bCs/>
        </w:rPr>
        <w:t xml:space="preserve"> de Organismos descentralizados Estatales de Institutos de </w:t>
      </w:r>
      <w:r w:rsidR="00DE15FE" w:rsidRPr="008E3C09">
        <w:rPr>
          <w:rFonts w:ascii="Arial" w:hAnsi="Arial" w:cs="Arial"/>
          <w:bCs/>
        </w:rPr>
        <w:t>Capacitación</w:t>
      </w:r>
      <w:r w:rsidRPr="008E3C09">
        <w:rPr>
          <w:rFonts w:ascii="Arial" w:hAnsi="Arial" w:cs="Arial"/>
          <w:bCs/>
        </w:rPr>
        <w:t xml:space="preserve"> para el Trabajo.</w:t>
      </w:r>
    </w:p>
    <w:p w:rsidR="00817EE5" w:rsidRDefault="00817EE5" w:rsidP="00DC1D4E">
      <w:pPr>
        <w:jc w:val="both"/>
        <w:rPr>
          <w:rFonts w:ascii="Arial" w:hAnsi="Arial" w:cs="Arial"/>
          <w:bCs/>
          <w:sz w:val="22"/>
          <w:szCs w:val="22"/>
        </w:rPr>
      </w:pPr>
    </w:p>
    <w:p w:rsidR="00817EE5" w:rsidRDefault="00817EE5" w:rsidP="00DC1D4E">
      <w:pPr>
        <w:jc w:val="both"/>
        <w:rPr>
          <w:rFonts w:ascii="Arial" w:hAnsi="Arial" w:cs="Arial"/>
          <w:bCs/>
          <w:sz w:val="22"/>
          <w:szCs w:val="22"/>
        </w:rPr>
      </w:pPr>
    </w:p>
    <w:p w:rsidR="00817EE5" w:rsidRPr="00817EE5" w:rsidRDefault="00817EE5" w:rsidP="00817EE5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817EE5">
        <w:rPr>
          <w:rFonts w:ascii="Arial" w:hAnsi="Arial" w:cs="Arial"/>
          <w:b/>
          <w:i/>
          <w:sz w:val="22"/>
          <w:szCs w:val="22"/>
          <w:u w:val="single"/>
        </w:rPr>
        <w:t>Nóminas, Carecen de Firmas.</w:t>
      </w:r>
    </w:p>
    <w:p w:rsidR="00817EE5" w:rsidRDefault="00817EE5" w:rsidP="00DC1D4E">
      <w:pPr>
        <w:jc w:val="both"/>
        <w:rPr>
          <w:rFonts w:ascii="Arial" w:hAnsi="Arial" w:cs="Arial"/>
          <w:bCs/>
          <w:sz w:val="22"/>
          <w:szCs w:val="22"/>
        </w:rPr>
      </w:pPr>
    </w:p>
    <w:p w:rsidR="00817EE5" w:rsidRPr="008E3C09" w:rsidRDefault="00817EE5" w:rsidP="008E3C09">
      <w:pPr>
        <w:spacing w:line="276" w:lineRule="auto"/>
        <w:jc w:val="both"/>
        <w:rPr>
          <w:rFonts w:ascii="Arial" w:hAnsi="Arial" w:cs="Arial"/>
          <w:bCs/>
        </w:rPr>
      </w:pPr>
      <w:r w:rsidRPr="008E3C09">
        <w:rPr>
          <w:rFonts w:ascii="Arial" w:hAnsi="Arial" w:cs="Arial"/>
          <w:b/>
          <w:bCs/>
        </w:rPr>
        <w:t>4.15</w:t>
      </w:r>
      <w:r w:rsidR="002C7670" w:rsidRPr="008E3C09">
        <w:rPr>
          <w:rFonts w:ascii="Arial" w:hAnsi="Arial" w:cs="Arial"/>
          <w:b/>
          <w:bCs/>
        </w:rPr>
        <w:t>. -</w:t>
      </w:r>
      <w:r w:rsidR="008E3C09" w:rsidRPr="008E3C09">
        <w:rPr>
          <w:rFonts w:ascii="Arial" w:hAnsi="Arial" w:cs="Arial"/>
          <w:b/>
          <w:bCs/>
        </w:rPr>
        <w:t xml:space="preserve"> </w:t>
      </w:r>
      <w:r w:rsidR="009A587C" w:rsidRPr="008E3C09">
        <w:rPr>
          <w:rFonts w:ascii="Arial" w:hAnsi="Arial" w:cs="Arial"/>
          <w:bCs/>
        </w:rPr>
        <w:t xml:space="preserve">La </w:t>
      </w:r>
      <w:r w:rsidR="009A587C" w:rsidRPr="00252CAA">
        <w:rPr>
          <w:rFonts w:ascii="Arial" w:hAnsi="Arial" w:cs="Arial"/>
          <w:bCs/>
        </w:rPr>
        <w:t>nomina</w:t>
      </w:r>
      <w:r w:rsidR="009A587C" w:rsidRPr="008E3C09">
        <w:rPr>
          <w:rFonts w:ascii="Arial" w:hAnsi="Arial" w:cs="Arial"/>
          <w:bCs/>
        </w:rPr>
        <w:t xml:space="preserve"> se encentra debidamente firmada por los Empleados del Instituto, </w:t>
      </w:r>
      <w:r w:rsidR="00DE15FE" w:rsidRPr="008E3C09">
        <w:rPr>
          <w:rFonts w:ascii="Arial" w:hAnsi="Arial" w:cs="Arial"/>
          <w:bCs/>
        </w:rPr>
        <w:t>así</w:t>
      </w:r>
      <w:r w:rsidR="009A587C" w:rsidRPr="008E3C09">
        <w:rPr>
          <w:rFonts w:ascii="Arial" w:hAnsi="Arial" w:cs="Arial"/>
          <w:bCs/>
        </w:rPr>
        <w:t xml:space="preserve"> mismo, como medida de </w:t>
      </w:r>
      <w:r w:rsidR="00DE15FE" w:rsidRPr="008E3C09">
        <w:rPr>
          <w:rFonts w:ascii="Arial" w:hAnsi="Arial" w:cs="Arial"/>
          <w:bCs/>
        </w:rPr>
        <w:t>prevención</w:t>
      </w:r>
      <w:r w:rsidR="009A587C" w:rsidRPr="008E3C09">
        <w:rPr>
          <w:rFonts w:ascii="Arial" w:hAnsi="Arial" w:cs="Arial"/>
          <w:bCs/>
        </w:rPr>
        <w:t xml:space="preserve">, se tomo la </w:t>
      </w:r>
      <w:r w:rsidR="00DE15FE" w:rsidRPr="008E3C09">
        <w:rPr>
          <w:rFonts w:ascii="Arial" w:hAnsi="Arial" w:cs="Arial"/>
          <w:bCs/>
        </w:rPr>
        <w:t>decisión</w:t>
      </w:r>
      <w:r w:rsidR="009A587C" w:rsidRPr="008E3C09">
        <w:rPr>
          <w:rFonts w:ascii="Arial" w:hAnsi="Arial" w:cs="Arial"/>
          <w:bCs/>
        </w:rPr>
        <w:t xml:space="preserve"> de </w:t>
      </w:r>
      <w:r w:rsidR="002C7670" w:rsidRPr="008E3C09">
        <w:rPr>
          <w:rFonts w:ascii="Arial" w:hAnsi="Arial" w:cs="Arial"/>
          <w:bCs/>
        </w:rPr>
        <w:t>tomar medidas</w:t>
      </w:r>
      <w:r w:rsidR="009A587C" w:rsidRPr="008E3C09">
        <w:rPr>
          <w:rFonts w:ascii="Arial" w:hAnsi="Arial" w:cs="Arial"/>
          <w:bCs/>
        </w:rPr>
        <w:t xml:space="preserve"> precautorias: Las Personas que no firman la nomina en el siguiente </w:t>
      </w:r>
      <w:r w:rsidR="00BE2468" w:rsidRPr="008E3C09">
        <w:rPr>
          <w:rFonts w:ascii="Arial" w:hAnsi="Arial" w:cs="Arial"/>
          <w:bCs/>
        </w:rPr>
        <w:t>periodo,</w:t>
      </w:r>
      <w:r w:rsidR="009A587C" w:rsidRPr="008E3C09">
        <w:rPr>
          <w:rFonts w:ascii="Arial" w:hAnsi="Arial" w:cs="Arial"/>
          <w:bCs/>
        </w:rPr>
        <w:t xml:space="preserve"> su</w:t>
      </w:r>
      <w:r w:rsidR="00252CAA">
        <w:rPr>
          <w:rFonts w:ascii="Arial" w:hAnsi="Arial" w:cs="Arial"/>
          <w:bCs/>
        </w:rPr>
        <w:t xml:space="preserve"> </w:t>
      </w:r>
      <w:r w:rsidR="009A587C" w:rsidRPr="008E3C09">
        <w:rPr>
          <w:rFonts w:ascii="Arial" w:hAnsi="Arial" w:cs="Arial"/>
          <w:bCs/>
        </w:rPr>
        <w:t xml:space="preserve">pago </w:t>
      </w:r>
      <w:r w:rsidR="00DE15FE" w:rsidRPr="008E3C09">
        <w:rPr>
          <w:rFonts w:ascii="Arial" w:hAnsi="Arial" w:cs="Arial"/>
          <w:bCs/>
        </w:rPr>
        <w:t>estaría</w:t>
      </w:r>
      <w:r w:rsidR="009A587C" w:rsidRPr="008E3C09">
        <w:rPr>
          <w:rFonts w:ascii="Arial" w:hAnsi="Arial" w:cs="Arial"/>
          <w:bCs/>
        </w:rPr>
        <w:t xml:space="preserve"> en cheque, </w:t>
      </w:r>
      <w:r w:rsidR="00DE15FE" w:rsidRPr="008E3C09">
        <w:rPr>
          <w:rFonts w:ascii="Arial" w:hAnsi="Arial" w:cs="Arial"/>
          <w:bCs/>
        </w:rPr>
        <w:t>teniéndose</w:t>
      </w:r>
      <w:r w:rsidR="009A587C" w:rsidRPr="008E3C09">
        <w:rPr>
          <w:rFonts w:ascii="Arial" w:hAnsi="Arial" w:cs="Arial"/>
          <w:bCs/>
        </w:rPr>
        <w:t xml:space="preserve"> que </w:t>
      </w:r>
      <w:r w:rsidR="00DE15FE" w:rsidRPr="00252CAA">
        <w:rPr>
          <w:rFonts w:ascii="Arial" w:hAnsi="Arial" w:cs="Arial"/>
          <w:bCs/>
        </w:rPr>
        <w:t>presentarse</w:t>
      </w:r>
      <w:r w:rsidR="009A587C" w:rsidRPr="008E3C09">
        <w:rPr>
          <w:rFonts w:ascii="Arial" w:hAnsi="Arial" w:cs="Arial"/>
          <w:bCs/>
        </w:rPr>
        <w:t xml:space="preserve"> a las oficinas centrales por el mismo, retirando</w:t>
      </w:r>
      <w:r w:rsidR="008E3C09" w:rsidRPr="008E3C09">
        <w:rPr>
          <w:rFonts w:ascii="Arial" w:hAnsi="Arial" w:cs="Arial"/>
          <w:bCs/>
        </w:rPr>
        <w:t xml:space="preserve"> </w:t>
      </w:r>
      <w:r w:rsidR="009A587C" w:rsidRPr="008E3C09">
        <w:rPr>
          <w:rFonts w:ascii="Arial" w:hAnsi="Arial" w:cs="Arial"/>
          <w:bCs/>
        </w:rPr>
        <w:t>su</w:t>
      </w:r>
      <w:r w:rsidR="008E3C09" w:rsidRPr="008E3C09">
        <w:rPr>
          <w:rFonts w:ascii="Arial" w:hAnsi="Arial" w:cs="Arial"/>
          <w:bCs/>
        </w:rPr>
        <w:t xml:space="preserve"> </w:t>
      </w:r>
      <w:r w:rsidR="00BE2468" w:rsidRPr="008E3C09">
        <w:rPr>
          <w:rFonts w:ascii="Arial" w:hAnsi="Arial" w:cs="Arial"/>
          <w:bCs/>
        </w:rPr>
        <w:t>p</w:t>
      </w:r>
      <w:r w:rsidR="0084554A" w:rsidRPr="008E3C09">
        <w:rPr>
          <w:rFonts w:ascii="Arial" w:hAnsi="Arial" w:cs="Arial"/>
          <w:bCs/>
        </w:rPr>
        <w:t>ago electró</w:t>
      </w:r>
      <w:r w:rsidR="009A587C" w:rsidRPr="008E3C09">
        <w:rPr>
          <w:rFonts w:ascii="Arial" w:hAnsi="Arial" w:cs="Arial"/>
          <w:bCs/>
        </w:rPr>
        <w:t>nico</w:t>
      </w:r>
      <w:r w:rsidR="00BE2468" w:rsidRPr="008E3C09">
        <w:rPr>
          <w:rFonts w:ascii="Arial" w:hAnsi="Arial" w:cs="Arial"/>
          <w:bCs/>
        </w:rPr>
        <w:t>,</w:t>
      </w:r>
      <w:r w:rsidR="009A587C" w:rsidRPr="008E3C09">
        <w:rPr>
          <w:rFonts w:ascii="Arial" w:hAnsi="Arial" w:cs="Arial"/>
          <w:bCs/>
        </w:rPr>
        <w:t xml:space="preserve"> hasta que se pusieran al corriente</w:t>
      </w:r>
      <w:r w:rsidR="008E3C09" w:rsidRPr="008E3C09">
        <w:rPr>
          <w:rFonts w:ascii="Arial" w:hAnsi="Arial" w:cs="Arial"/>
          <w:bCs/>
        </w:rPr>
        <w:t xml:space="preserve"> </w:t>
      </w:r>
      <w:r w:rsidR="009A587C" w:rsidRPr="008E3C09">
        <w:rPr>
          <w:rFonts w:ascii="Arial" w:hAnsi="Arial" w:cs="Arial"/>
          <w:bCs/>
        </w:rPr>
        <w:t>en</w:t>
      </w:r>
      <w:r w:rsidR="008E3C09" w:rsidRPr="008E3C09">
        <w:rPr>
          <w:rFonts w:ascii="Arial" w:hAnsi="Arial" w:cs="Arial"/>
          <w:bCs/>
        </w:rPr>
        <w:t xml:space="preserve"> </w:t>
      </w:r>
      <w:r w:rsidR="009A587C" w:rsidRPr="008E3C09">
        <w:rPr>
          <w:rFonts w:ascii="Arial" w:hAnsi="Arial" w:cs="Arial"/>
          <w:bCs/>
        </w:rPr>
        <w:t>estos</w:t>
      </w:r>
      <w:r w:rsidR="008E3C09" w:rsidRPr="008E3C09">
        <w:rPr>
          <w:rFonts w:ascii="Arial" w:hAnsi="Arial" w:cs="Arial"/>
          <w:bCs/>
        </w:rPr>
        <w:t xml:space="preserve"> </w:t>
      </w:r>
      <w:r w:rsidR="009A587C" w:rsidRPr="008E3C09">
        <w:rPr>
          <w:rFonts w:ascii="Arial" w:hAnsi="Arial" w:cs="Arial"/>
          <w:bCs/>
        </w:rPr>
        <w:t>casos.</w:t>
      </w:r>
    </w:p>
    <w:p w:rsidR="0084554A" w:rsidRDefault="0084554A" w:rsidP="00DC1D4E">
      <w:pPr>
        <w:jc w:val="both"/>
        <w:rPr>
          <w:rFonts w:ascii="Arial" w:hAnsi="Arial" w:cs="Arial"/>
          <w:bCs/>
          <w:sz w:val="22"/>
          <w:szCs w:val="22"/>
        </w:rPr>
      </w:pPr>
    </w:p>
    <w:p w:rsidR="0084554A" w:rsidRPr="009A587C" w:rsidRDefault="0084554A" w:rsidP="00DC1D4E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84554A" w:rsidRPr="009A587C" w:rsidSect="008E3C09">
      <w:type w:val="continuous"/>
      <w:pgSz w:w="12242" w:h="20163" w:code="5"/>
      <w:pgMar w:top="981" w:right="1718" w:bottom="278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-Ligh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2705D"/>
    <w:multiLevelType w:val="multilevel"/>
    <w:tmpl w:val="D31C86A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356"/>
    <w:rsid w:val="00252CAA"/>
    <w:rsid w:val="002C1246"/>
    <w:rsid w:val="002C7670"/>
    <w:rsid w:val="00662AA7"/>
    <w:rsid w:val="00763664"/>
    <w:rsid w:val="007904EB"/>
    <w:rsid w:val="00817EE5"/>
    <w:rsid w:val="0084554A"/>
    <w:rsid w:val="008D104E"/>
    <w:rsid w:val="008D6608"/>
    <w:rsid w:val="008E3C09"/>
    <w:rsid w:val="009A587C"/>
    <w:rsid w:val="00A862D2"/>
    <w:rsid w:val="00B45356"/>
    <w:rsid w:val="00BE2468"/>
    <w:rsid w:val="00D216FA"/>
    <w:rsid w:val="00DC1D4E"/>
    <w:rsid w:val="00DE15FE"/>
    <w:rsid w:val="00DF3F50"/>
    <w:rsid w:val="00EC19F5"/>
    <w:rsid w:val="00FA0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32">
    <w:name w:val="Título #3 (2)_"/>
    <w:basedOn w:val="Fuentedeprrafopredeter"/>
    <w:link w:val="Ttulo320"/>
    <w:uiPriority w:val="99"/>
    <w:locked/>
    <w:rsid w:val="00DC1D4E"/>
    <w:rPr>
      <w:rFonts w:ascii="Trebuchet MS" w:hAnsi="Trebuchet MS" w:cs="Trebuchet MS"/>
      <w:b/>
      <w:bCs/>
      <w:spacing w:val="-30"/>
      <w:sz w:val="70"/>
      <w:szCs w:val="70"/>
      <w:shd w:val="clear" w:color="auto" w:fill="FFFFFF"/>
    </w:rPr>
  </w:style>
  <w:style w:type="paragraph" w:customStyle="1" w:styleId="Ttulo320">
    <w:name w:val="Título #3 (2)"/>
    <w:basedOn w:val="Normal"/>
    <w:link w:val="Ttulo32"/>
    <w:uiPriority w:val="99"/>
    <w:rsid w:val="00DC1D4E"/>
    <w:pPr>
      <w:widowControl w:val="0"/>
      <w:shd w:val="clear" w:color="auto" w:fill="FFFFFF"/>
      <w:spacing w:after="960" w:line="240" w:lineRule="atLeast"/>
      <w:outlineLvl w:val="2"/>
    </w:pPr>
    <w:rPr>
      <w:rFonts w:ascii="Trebuchet MS" w:hAnsi="Trebuchet MS" w:cs="Trebuchet MS"/>
      <w:b/>
      <w:bCs/>
      <w:spacing w:val="-30"/>
      <w:sz w:val="70"/>
      <w:szCs w:val="70"/>
    </w:rPr>
  </w:style>
  <w:style w:type="paragraph" w:styleId="Textoindependiente">
    <w:name w:val="Body Text"/>
    <w:basedOn w:val="Normal"/>
    <w:link w:val="TextoindependienteCar"/>
    <w:uiPriority w:val="99"/>
    <w:semiHidden/>
    <w:rsid w:val="00DC1D4E"/>
    <w:pPr>
      <w:jc w:val="both"/>
    </w:pPr>
    <w:rPr>
      <w:rFonts w:ascii="Arial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C1D4E"/>
    <w:rPr>
      <w:rFonts w:ascii="Arial" w:hAnsi="Arial"/>
      <w:sz w:val="24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gateway</dc:creator>
  <cp:lastModifiedBy>Julio</cp:lastModifiedBy>
  <cp:revision>5</cp:revision>
  <dcterms:created xsi:type="dcterms:W3CDTF">2018-10-04T12:51:00Z</dcterms:created>
  <dcterms:modified xsi:type="dcterms:W3CDTF">2018-10-04T17:57:00Z</dcterms:modified>
</cp:coreProperties>
</file>