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DC9" w:rsidRPr="00CD3A21" w:rsidRDefault="008B5DC9" w:rsidP="008B5DC9">
      <w:pPr>
        <w:pStyle w:val="Sinespaciado"/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>Referente a la auditoría practicada por Contraloría del Estado que comprende los periodos del 01 de enero al 31 de diciembre de</w:t>
      </w:r>
      <w:bookmarkStart w:id="0" w:name="_GoBack"/>
      <w:bookmarkEnd w:id="0"/>
      <w:r>
        <w:rPr>
          <w:b/>
          <w:sz w:val="24"/>
          <w:szCs w:val="24"/>
        </w:rPr>
        <w:t xml:space="preserve"> 2017 y eventos posteriores al 31 de julio de 2018, </w:t>
      </w:r>
      <w:r>
        <w:rPr>
          <w:sz w:val="24"/>
          <w:szCs w:val="24"/>
        </w:rPr>
        <w:t>me permito informar que en base a las provisiones hechas por ejercicio a partir de 2013, 2014, 2015 y 2016 por parte del departamento de Recursos Humanos (respecto a sueldos y salarios así como laudos), hemos llegado a la cantidad de $16’219,761.46, al 31 de dic. De 2016, pagando laudos por un monto de $3’393,352.41, lo que nos da un saldo de $12’826,409.05 al 31 de diciembre de 2017, menos el total de los laudos pagados de enero a julio de 2018 por un monto de $367,732.48</w:t>
      </w:r>
      <w:r w:rsidR="001C7467">
        <w:rPr>
          <w:sz w:val="24"/>
          <w:szCs w:val="24"/>
        </w:rPr>
        <w:t xml:space="preserve"> </w:t>
      </w:r>
      <w:r w:rsidRPr="000057FA">
        <w:rPr>
          <w:sz w:val="24"/>
          <w:szCs w:val="24"/>
        </w:rPr>
        <w:t xml:space="preserve">nos arroja un saldo total de $12’458,676.57. Se anexa control de laudos en papel de trabajo de </w:t>
      </w:r>
      <w:r>
        <w:rPr>
          <w:sz w:val="24"/>
          <w:szCs w:val="24"/>
        </w:rPr>
        <w:t>e</w:t>
      </w:r>
      <w:r w:rsidRPr="000057FA">
        <w:rPr>
          <w:sz w:val="24"/>
          <w:szCs w:val="24"/>
        </w:rPr>
        <w:t xml:space="preserve">xcel así como copia simple de las pólizas de egresos de laudos pagados durante 2017 así como las pólizas de egresos de laudos pagados de enero a julio de 2018. </w:t>
      </w:r>
      <w:r w:rsidRPr="008970CF">
        <w:rPr>
          <w:sz w:val="24"/>
          <w:szCs w:val="24"/>
        </w:rPr>
        <w:t>Cabe mencionar que al día de hoy no se ha recibido por parte de jurídico o de Recursos Humanos alguna modificación o ajuste a las cantidades que han sido provisionadas en contabilidad del ejercicio 2013 al 2016.</w:t>
      </w:r>
      <w:r w:rsidRPr="00CD3A21">
        <w:rPr>
          <w:i/>
          <w:sz w:val="24"/>
          <w:szCs w:val="24"/>
        </w:rPr>
        <w:t xml:space="preserve"> </w:t>
      </w:r>
    </w:p>
    <w:p w:rsidR="00DE390A" w:rsidRPr="00DE390A" w:rsidRDefault="00DE390A" w:rsidP="00F366EE">
      <w:pPr>
        <w:ind w:right="594"/>
        <w:rPr>
          <w:rFonts w:ascii="Arial" w:hAnsi="Arial" w:cs="Arial"/>
          <w:sz w:val="18"/>
          <w:szCs w:val="20"/>
        </w:rPr>
      </w:pPr>
    </w:p>
    <w:p w:rsidR="00DE390A" w:rsidRDefault="00DE390A" w:rsidP="00F366EE">
      <w:pPr>
        <w:ind w:right="594"/>
        <w:rPr>
          <w:rFonts w:ascii="Arial" w:hAnsi="Arial" w:cs="Arial"/>
          <w:sz w:val="20"/>
          <w:szCs w:val="20"/>
        </w:rPr>
      </w:pPr>
    </w:p>
    <w:p w:rsidR="00DE390A" w:rsidRDefault="00DE390A" w:rsidP="00F366EE">
      <w:pPr>
        <w:ind w:right="594"/>
        <w:rPr>
          <w:rFonts w:ascii="Arial" w:hAnsi="Arial" w:cs="Arial"/>
          <w:sz w:val="20"/>
          <w:szCs w:val="20"/>
        </w:rPr>
      </w:pPr>
    </w:p>
    <w:p w:rsidR="00DE390A" w:rsidRDefault="00DE390A" w:rsidP="00F366EE">
      <w:pPr>
        <w:ind w:right="594"/>
        <w:rPr>
          <w:rFonts w:ascii="Arial" w:hAnsi="Arial" w:cs="Arial"/>
          <w:sz w:val="20"/>
          <w:szCs w:val="20"/>
        </w:rPr>
      </w:pPr>
    </w:p>
    <w:p w:rsidR="000F348D" w:rsidRPr="00F366EE" w:rsidRDefault="000F348D" w:rsidP="00F366EE">
      <w:pPr>
        <w:ind w:right="594"/>
        <w:rPr>
          <w:rFonts w:ascii="Arial" w:hAnsi="Arial" w:cs="Arial"/>
          <w:sz w:val="20"/>
          <w:szCs w:val="20"/>
        </w:rPr>
      </w:pPr>
    </w:p>
    <w:p w:rsidR="00F679AB" w:rsidRPr="00845787" w:rsidRDefault="00F679AB" w:rsidP="002D437B">
      <w:pPr>
        <w:ind w:left="851" w:right="594"/>
        <w:rPr>
          <w:rFonts w:ascii="Times New Roman" w:eastAsia="Times New Roman" w:hAnsi="Times New Roman" w:cs="Times New Roman"/>
          <w:color w:val="888888"/>
          <w:sz w:val="21"/>
          <w:szCs w:val="21"/>
          <w:lang w:eastAsia="es-MX"/>
        </w:rPr>
      </w:pPr>
    </w:p>
    <w:p w:rsidR="00F679AB" w:rsidRDefault="00F679AB"/>
    <w:sectPr w:rsidR="00F679AB" w:rsidSect="001E1583">
      <w:headerReference w:type="default" r:id="rId7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A3B" w:rsidRDefault="00000A3B" w:rsidP="001E1583">
      <w:pPr>
        <w:spacing w:after="0" w:line="240" w:lineRule="auto"/>
      </w:pPr>
      <w:r>
        <w:separator/>
      </w:r>
    </w:p>
  </w:endnote>
  <w:endnote w:type="continuationSeparator" w:id="1">
    <w:p w:rsidR="00000A3B" w:rsidRDefault="00000A3B" w:rsidP="001E1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-Light">
    <w:altName w:val="Cambria Math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A3B" w:rsidRDefault="00000A3B" w:rsidP="001E1583">
      <w:pPr>
        <w:spacing w:after="0" w:line="240" w:lineRule="auto"/>
      </w:pPr>
      <w:r>
        <w:separator/>
      </w:r>
    </w:p>
  </w:footnote>
  <w:footnote w:type="continuationSeparator" w:id="1">
    <w:p w:rsidR="00000A3B" w:rsidRDefault="00000A3B" w:rsidP="001E1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583" w:rsidRDefault="001E1583" w:rsidP="001E1583">
    <w:pPr>
      <w:pStyle w:val="Encabezado"/>
      <w:tabs>
        <w:tab w:val="clear" w:pos="4419"/>
        <w:tab w:val="clear" w:pos="8838"/>
        <w:tab w:val="left" w:pos="6165"/>
      </w:tabs>
      <w:jc w:val="right"/>
      <w:rPr>
        <w:rFonts w:ascii="Frutiger-Light" w:hAnsi="Frutiger-Light" w:cs="Frutiger-Light"/>
        <w:noProof/>
        <w:color w:val="333333"/>
        <w:lang w:eastAsia="es-MX"/>
      </w:rPr>
    </w:pPr>
    <w:r>
      <w:rPr>
        <w:rFonts w:ascii="Frutiger-Light" w:hAnsi="Frutiger-Light" w:cs="Frutiger-Light"/>
        <w:noProof/>
        <w:color w:val="333333"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-90805</wp:posOffset>
          </wp:positionH>
          <wp:positionV relativeFrom="paragraph">
            <wp:posOffset>-175260</wp:posOffset>
          </wp:positionV>
          <wp:extent cx="2261173" cy="1081718"/>
          <wp:effectExtent l="0" t="0" r="6350" b="4445"/>
          <wp:wrapNone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ContraloriaTranspar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61173" cy="108171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rPr>
        <w:rFonts w:ascii="Frutiger-Light" w:hAnsi="Frutiger-Light" w:cs="Frutiger-Light"/>
        <w:noProof/>
        <w:color w:val="333333"/>
        <w:lang w:eastAsia="es-MX"/>
      </w:rPr>
      <w:drawing>
        <wp:inline distT="0" distB="0" distL="0" distR="0">
          <wp:extent cx="2742454" cy="582804"/>
          <wp:effectExtent l="0" t="0" r="0" b="0"/>
          <wp:docPr id="1" name="Imagen 2" descr="logo Gobierno de Jalis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 Gobierno de Jalisco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047" cy="582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E1583" w:rsidRDefault="001E1583" w:rsidP="001E1583">
    <w:pPr>
      <w:pStyle w:val="Encabezado"/>
      <w:tabs>
        <w:tab w:val="clear" w:pos="4419"/>
        <w:tab w:val="clear" w:pos="8838"/>
        <w:tab w:val="left" w:pos="6165"/>
      </w:tabs>
      <w:rPr>
        <w:rFonts w:ascii="Frutiger-Light" w:hAnsi="Frutiger-Light" w:cs="Frutiger-Light"/>
        <w:noProof/>
        <w:color w:val="333333"/>
        <w:lang w:eastAsia="es-MX"/>
      </w:rPr>
    </w:pPr>
  </w:p>
  <w:p w:rsidR="00AF2C5C" w:rsidRDefault="002D437B" w:rsidP="001E1583">
    <w:pPr>
      <w:jc w:val="center"/>
      <w:rPr>
        <w:rFonts w:ascii="Arial Rounded MT Bold" w:eastAsia="Arial Unicode MS" w:hAnsi="Arial Rounded MT Bold" w:cs="Arial"/>
        <w:sz w:val="28"/>
        <w:szCs w:val="28"/>
        <w:lang w:val="es-ES_tradnl"/>
      </w:rPr>
    </w:pPr>
    <w:r>
      <w:rPr>
        <w:rFonts w:ascii="Arial Rounded MT Bold" w:eastAsia="Arial Unicode MS" w:hAnsi="Arial Rounded MT Bold" w:cs="Arial"/>
        <w:sz w:val="28"/>
        <w:szCs w:val="28"/>
        <w:lang w:val="es-ES_tradnl"/>
      </w:rPr>
      <w:t>Instituto de Formación para el Trabajo del Estado de Jalisco (IDEFT</w:t>
    </w:r>
    <w:r w:rsidR="00B01467">
      <w:rPr>
        <w:rFonts w:ascii="Arial Rounded MT Bold" w:eastAsia="Arial Unicode MS" w:hAnsi="Arial Rounded MT Bold" w:cs="Arial"/>
        <w:sz w:val="28"/>
        <w:szCs w:val="28"/>
        <w:lang w:val="es-ES_tradnl"/>
      </w:rPr>
      <w:t>)</w:t>
    </w:r>
  </w:p>
  <w:p w:rsidR="001E1583" w:rsidRPr="001354B6" w:rsidRDefault="002D437B" w:rsidP="001E1583">
    <w:pPr>
      <w:jc w:val="center"/>
      <w:rPr>
        <w:rFonts w:ascii="Arial Rounded MT Bold" w:hAnsi="Arial Rounded MT Bold" w:cs="Arial"/>
        <w:sz w:val="20"/>
        <w:szCs w:val="20"/>
      </w:rPr>
    </w:pPr>
    <w:r>
      <w:rPr>
        <w:rFonts w:ascii="Arial Rounded MT Bold" w:hAnsi="Arial Rounded MT Bold" w:cs="Arial"/>
        <w:bCs/>
        <w:szCs w:val="18"/>
        <w:lang w:val="es-ES_tradnl" w:eastAsia="es-ES_tradnl"/>
      </w:rPr>
      <w:t xml:space="preserve"> 1 de enero al 31 de diciembre del 2017, del 1 de enero al 31 de julio del 2018 y eventos posteriores.</w:t>
    </w:r>
  </w:p>
  <w:p w:rsidR="001E1583" w:rsidRPr="00B12C2D" w:rsidRDefault="001E1583" w:rsidP="001E1583">
    <w:pPr>
      <w:jc w:val="center"/>
      <w:rPr>
        <w:rFonts w:ascii="Arial Rounded MT Bold" w:hAnsi="Arial Rounded MT Bold" w:cs="Arial"/>
        <w:b/>
        <w:sz w:val="28"/>
        <w:szCs w:val="28"/>
      </w:rPr>
    </w:pPr>
    <w:r w:rsidRPr="00B12C2D">
      <w:rPr>
        <w:rFonts w:ascii="Arial Rounded MT Bold" w:hAnsi="Arial Rounded MT Bold" w:cs="Arial"/>
        <w:b/>
        <w:sz w:val="28"/>
        <w:szCs w:val="28"/>
      </w:rPr>
      <w:t xml:space="preserve">ANEXO  </w:t>
    </w:r>
    <w:r w:rsidR="008B5DC9">
      <w:rPr>
        <w:rFonts w:ascii="Arial Rounded MT Bold" w:hAnsi="Arial Rounded MT Bold" w:cs="Arial"/>
        <w:b/>
        <w:sz w:val="28"/>
        <w:szCs w:val="28"/>
      </w:rPr>
      <w:t>“D</w:t>
    </w:r>
    <w:r w:rsidRPr="00B12C2D">
      <w:rPr>
        <w:rFonts w:ascii="Arial Rounded MT Bold" w:hAnsi="Arial Rounded MT Bold" w:cs="Arial"/>
        <w:b/>
        <w:sz w:val="28"/>
        <w:szCs w:val="28"/>
      </w:rPr>
      <w:t>”</w:t>
    </w:r>
  </w:p>
  <w:p w:rsidR="001E1583" w:rsidRPr="001E1583" w:rsidRDefault="008B5DC9" w:rsidP="001E1583">
    <w:pPr>
      <w:jc w:val="center"/>
      <w:rPr>
        <w:rFonts w:ascii="Arial Rounded MT Bold" w:hAnsi="Arial Rounded MT Bold"/>
        <w:sz w:val="28"/>
        <w:szCs w:val="28"/>
      </w:rPr>
    </w:pPr>
    <w:r>
      <w:rPr>
        <w:rFonts w:ascii="Arial Rounded MT Bold" w:hAnsi="Arial Rounded MT Bold"/>
        <w:sz w:val="28"/>
        <w:szCs w:val="28"/>
      </w:rPr>
      <w:t>Respuesta de la Observación No.3</w:t>
    </w:r>
    <w:r w:rsidR="001E1583" w:rsidRPr="00B12C2D">
      <w:rPr>
        <w:rFonts w:ascii="Arial Rounded MT Bold" w:hAnsi="Arial Rounded MT Bold"/>
        <w:sz w:val="28"/>
        <w:szCs w:val="28"/>
      </w:rPr>
      <w:t>.</w:t>
    </w:r>
    <w:r>
      <w:rPr>
        <w:rFonts w:ascii="Arial Rounded MT Bold" w:hAnsi="Arial Rounded MT Bold"/>
        <w:sz w:val="28"/>
        <w:szCs w:val="28"/>
      </w:rPr>
      <w:t>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1E1583"/>
    <w:rsid w:val="00000A3B"/>
    <w:rsid w:val="000F348D"/>
    <w:rsid w:val="00110CEE"/>
    <w:rsid w:val="00177A46"/>
    <w:rsid w:val="001C06F0"/>
    <w:rsid w:val="001C7467"/>
    <w:rsid w:val="001E1583"/>
    <w:rsid w:val="00232E35"/>
    <w:rsid w:val="00255400"/>
    <w:rsid w:val="00260FEC"/>
    <w:rsid w:val="002A33CC"/>
    <w:rsid w:val="002D437B"/>
    <w:rsid w:val="00447F3A"/>
    <w:rsid w:val="00630B71"/>
    <w:rsid w:val="00680D96"/>
    <w:rsid w:val="006A36AC"/>
    <w:rsid w:val="007C09A2"/>
    <w:rsid w:val="00832CD7"/>
    <w:rsid w:val="0088234F"/>
    <w:rsid w:val="008970CF"/>
    <w:rsid w:val="008B5DC9"/>
    <w:rsid w:val="008C05C2"/>
    <w:rsid w:val="00A564B9"/>
    <w:rsid w:val="00A917AC"/>
    <w:rsid w:val="00AE5F68"/>
    <w:rsid w:val="00AF2C5C"/>
    <w:rsid w:val="00B01467"/>
    <w:rsid w:val="00B45895"/>
    <w:rsid w:val="00B62D86"/>
    <w:rsid w:val="00BA5CAA"/>
    <w:rsid w:val="00D0633F"/>
    <w:rsid w:val="00D72F68"/>
    <w:rsid w:val="00D909A5"/>
    <w:rsid w:val="00DE390A"/>
    <w:rsid w:val="00EE4ED5"/>
    <w:rsid w:val="00F366EE"/>
    <w:rsid w:val="00F679AB"/>
    <w:rsid w:val="00FA54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9A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E15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1583"/>
  </w:style>
  <w:style w:type="paragraph" w:styleId="Piedepgina">
    <w:name w:val="footer"/>
    <w:basedOn w:val="Normal"/>
    <w:link w:val="PiedepginaCar"/>
    <w:uiPriority w:val="99"/>
    <w:unhideWhenUsed/>
    <w:rsid w:val="001E15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1583"/>
  </w:style>
  <w:style w:type="paragraph" w:styleId="Textodeglobo">
    <w:name w:val="Balloon Text"/>
    <w:basedOn w:val="Normal"/>
    <w:link w:val="TextodegloboCar"/>
    <w:uiPriority w:val="99"/>
    <w:semiHidden/>
    <w:unhideWhenUsed/>
    <w:rsid w:val="001E1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1583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8B5DC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174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Emilio Perez Elizalde</dc:creator>
  <cp:lastModifiedBy>Angelica Muñiz M</cp:lastModifiedBy>
  <cp:revision>7</cp:revision>
  <dcterms:created xsi:type="dcterms:W3CDTF">2018-11-21T20:28:00Z</dcterms:created>
  <dcterms:modified xsi:type="dcterms:W3CDTF">2018-11-23T01:35:00Z</dcterms:modified>
</cp:coreProperties>
</file>